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1BFE4" w14:textId="3B0B9EF0" w:rsidR="00A73513" w:rsidRPr="009C2ED8" w:rsidRDefault="009C2ED8" w:rsidP="009C2ED8">
      <w:pPr>
        <w:autoSpaceDE w:val="0"/>
        <w:autoSpaceDN w:val="0"/>
        <w:adjustRightInd w:val="0"/>
        <w:spacing w:afterLines="50" w:after="156"/>
        <w:jc w:val="center"/>
        <w:rPr>
          <w:rFonts w:ascii="Arial" w:hAnsi="Arial" w:cs="Arial"/>
          <w:color w:val="000000"/>
          <w:kern w:val="0"/>
          <w:sz w:val="28"/>
          <w:szCs w:val="28"/>
        </w:rPr>
      </w:pPr>
      <w:r w:rsidRPr="009C2ED8">
        <w:rPr>
          <w:rFonts w:ascii="Arial" w:hAnsi="Arial" w:cs="Arial"/>
          <w:color w:val="000000"/>
          <w:kern w:val="0"/>
          <w:sz w:val="28"/>
          <w:szCs w:val="28"/>
        </w:rPr>
        <w:t>证券代码：</w:t>
      </w:r>
      <w:r w:rsidR="00730D1F" w:rsidRPr="009C2ED8">
        <w:rPr>
          <w:rFonts w:ascii="Arial" w:hAnsi="Arial" w:cs="Arial"/>
          <w:color w:val="000000"/>
          <w:kern w:val="0"/>
          <w:sz w:val="28"/>
          <w:szCs w:val="28"/>
        </w:rPr>
        <w:t xml:space="preserve">300402       </w:t>
      </w:r>
      <w:r w:rsidR="00730D1F" w:rsidRPr="009C2ED8">
        <w:rPr>
          <w:rFonts w:ascii="Arial" w:hAnsi="Arial" w:cs="Arial"/>
          <w:color w:val="000000"/>
          <w:kern w:val="0"/>
          <w:sz w:val="28"/>
          <w:szCs w:val="28"/>
        </w:rPr>
        <w:t>证券简称：宝色股份</w:t>
      </w:r>
      <w:r w:rsidR="00730D1F" w:rsidRPr="009C2ED8">
        <w:rPr>
          <w:rFonts w:ascii="Arial" w:hAnsi="Arial" w:cs="Arial"/>
          <w:color w:val="000000"/>
          <w:kern w:val="0"/>
          <w:sz w:val="28"/>
          <w:szCs w:val="28"/>
        </w:rPr>
        <w:t xml:space="preserve">     </w:t>
      </w:r>
      <w:r w:rsidR="00730D1F" w:rsidRPr="009C2ED8">
        <w:rPr>
          <w:rFonts w:ascii="Arial" w:hAnsi="Arial" w:cs="Arial"/>
          <w:color w:val="000000"/>
          <w:kern w:val="0"/>
          <w:sz w:val="28"/>
          <w:szCs w:val="28"/>
        </w:rPr>
        <w:t>公告编号：</w:t>
      </w:r>
      <w:r w:rsidR="00730D1F" w:rsidRPr="009C2ED8">
        <w:rPr>
          <w:rFonts w:ascii="Arial" w:hAnsi="Arial" w:cs="Arial"/>
          <w:color w:val="000000"/>
          <w:kern w:val="0"/>
          <w:sz w:val="28"/>
          <w:szCs w:val="28"/>
        </w:rPr>
        <w:t>2025-030</w:t>
      </w:r>
    </w:p>
    <w:p w14:paraId="2BCC3DEE" w14:textId="77777777" w:rsidR="00A73513" w:rsidRDefault="00730D1F">
      <w:pPr>
        <w:autoSpaceDE w:val="0"/>
        <w:autoSpaceDN w:val="0"/>
        <w:adjustRightInd w:val="0"/>
        <w:spacing w:beforeLines="25" w:before="78" w:line="520" w:lineRule="exact"/>
        <w:jc w:val="center"/>
        <w:rPr>
          <w:rFonts w:ascii="Arial" w:eastAsia="黑体" w:hAnsi="Arial" w:cs="Arial"/>
          <w:b/>
          <w:color w:val="000000"/>
          <w:kern w:val="0"/>
          <w:sz w:val="30"/>
          <w:szCs w:val="30"/>
        </w:rPr>
      </w:pPr>
      <w:r>
        <w:rPr>
          <w:rFonts w:ascii="Arial" w:eastAsia="黑体" w:hAnsi="Times New Roman" w:cs="Arial"/>
          <w:b/>
          <w:color w:val="000000"/>
          <w:kern w:val="0"/>
          <w:sz w:val="30"/>
          <w:szCs w:val="30"/>
        </w:rPr>
        <w:t>南京宝色股份公司</w:t>
      </w:r>
    </w:p>
    <w:p w14:paraId="34E3B803" w14:textId="3C646611" w:rsidR="00A73513" w:rsidRDefault="00730D1F">
      <w:pPr>
        <w:autoSpaceDE w:val="0"/>
        <w:autoSpaceDN w:val="0"/>
        <w:adjustRightInd w:val="0"/>
        <w:spacing w:afterLines="100" w:after="312" w:line="520" w:lineRule="exact"/>
        <w:jc w:val="center"/>
        <w:rPr>
          <w:rFonts w:ascii="Arial" w:eastAsia="黑体" w:hAnsi="Arial" w:cs="Arial"/>
          <w:b/>
          <w:color w:val="000000"/>
          <w:kern w:val="0"/>
          <w:sz w:val="30"/>
          <w:szCs w:val="30"/>
        </w:rPr>
      </w:pPr>
      <w:r>
        <w:rPr>
          <w:rFonts w:ascii="Arial" w:eastAsia="黑体" w:hAnsi="Arial" w:cs="Arial"/>
          <w:b/>
          <w:color w:val="000000"/>
          <w:kern w:val="0"/>
          <w:sz w:val="30"/>
          <w:szCs w:val="30"/>
        </w:rPr>
        <w:t>20</w:t>
      </w:r>
      <w:r>
        <w:rPr>
          <w:rFonts w:ascii="Arial" w:eastAsia="黑体" w:hAnsi="Arial" w:cs="Arial" w:hint="eastAsia"/>
          <w:b/>
          <w:color w:val="000000"/>
          <w:kern w:val="0"/>
          <w:sz w:val="30"/>
          <w:szCs w:val="30"/>
        </w:rPr>
        <w:t>24</w:t>
      </w:r>
      <w:r>
        <w:rPr>
          <w:rFonts w:ascii="Arial" w:eastAsia="黑体" w:hAnsi="Times New Roman" w:cs="Arial"/>
          <w:b/>
          <w:color w:val="000000"/>
          <w:kern w:val="0"/>
          <w:sz w:val="30"/>
          <w:szCs w:val="30"/>
        </w:rPr>
        <w:t>年</w:t>
      </w:r>
      <w:r>
        <w:rPr>
          <w:rFonts w:ascii="Arial" w:eastAsia="黑体" w:hAnsi="Times New Roman" w:cs="Arial" w:hint="eastAsia"/>
          <w:b/>
          <w:color w:val="000000"/>
          <w:kern w:val="0"/>
          <w:sz w:val="30"/>
          <w:szCs w:val="30"/>
        </w:rPr>
        <w:t>年度</w:t>
      </w:r>
      <w:r>
        <w:rPr>
          <w:rFonts w:ascii="Arial" w:eastAsia="黑体" w:hAnsi="Times New Roman" w:cs="Arial"/>
          <w:b/>
          <w:color w:val="000000"/>
          <w:kern w:val="0"/>
          <w:sz w:val="30"/>
          <w:szCs w:val="30"/>
        </w:rPr>
        <w:t>股东</w:t>
      </w:r>
      <w:r w:rsidR="009C2ED8">
        <w:rPr>
          <w:rFonts w:ascii="Arial" w:eastAsia="黑体" w:hAnsi="Times New Roman" w:cs="Arial" w:hint="eastAsia"/>
          <w:b/>
          <w:color w:val="000000"/>
          <w:kern w:val="0"/>
          <w:sz w:val="30"/>
          <w:szCs w:val="30"/>
        </w:rPr>
        <w:t>大</w:t>
      </w:r>
      <w:r>
        <w:rPr>
          <w:rFonts w:ascii="Arial" w:eastAsia="黑体" w:hAnsi="Times New Roman" w:cs="Arial"/>
          <w:b/>
          <w:color w:val="000000"/>
          <w:kern w:val="0"/>
          <w:sz w:val="30"/>
          <w:szCs w:val="30"/>
        </w:rPr>
        <w:t>会决议公告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5"/>
      </w:tblGrid>
      <w:tr w:rsidR="00A73513" w14:paraId="3CDAFDB7" w14:textId="77777777">
        <w:trPr>
          <w:trHeight w:val="1082"/>
          <w:jc w:val="center"/>
        </w:trPr>
        <w:tc>
          <w:tcPr>
            <w:tcW w:w="8685" w:type="dxa"/>
          </w:tcPr>
          <w:p w14:paraId="73FD7A90" w14:textId="77777777" w:rsidR="00A73513" w:rsidRDefault="00730D1F">
            <w:pPr>
              <w:autoSpaceDE w:val="0"/>
              <w:autoSpaceDN w:val="0"/>
              <w:adjustRightInd w:val="0"/>
              <w:spacing w:line="480" w:lineRule="exact"/>
              <w:ind w:firstLineChars="200" w:firstLine="4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本公司及董事会全体成员保证信息披露内容的真实、准确和完整，没有虚假记载、误导性陈述或重大遗漏。</w:t>
            </w:r>
          </w:p>
        </w:tc>
      </w:tr>
    </w:tbl>
    <w:p w14:paraId="450DCB61" w14:textId="77777777" w:rsidR="00A73513" w:rsidRDefault="00730D1F">
      <w:pPr>
        <w:adjustRightInd w:val="0"/>
        <w:spacing w:beforeLines="100" w:before="312" w:afterLines="25" w:after="78"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Times New Roman" w:cs="Arial"/>
          <w:color w:val="000000"/>
          <w:kern w:val="0"/>
          <w:sz w:val="24"/>
          <w:szCs w:val="24"/>
        </w:rPr>
        <w:t>特别提示：</w:t>
      </w:r>
    </w:p>
    <w:p w14:paraId="6966198C" w14:textId="482BA30F" w:rsidR="00A73513" w:rsidRDefault="00730D1F">
      <w:pPr>
        <w:adjustRightInd w:val="0"/>
        <w:spacing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1</w:t>
      </w:r>
      <w:r>
        <w:rPr>
          <w:rFonts w:ascii="Arial" w:hAnsi="Times New Roman" w:cs="Arial"/>
          <w:color w:val="000000"/>
          <w:kern w:val="0"/>
          <w:sz w:val="24"/>
          <w:szCs w:val="24"/>
        </w:rPr>
        <w:t>、本次</w:t>
      </w:r>
      <w:r w:rsidR="00681D93">
        <w:rPr>
          <w:rFonts w:ascii="Arial" w:hAnsi="Times New Roman" w:cs="Arial"/>
          <w:color w:val="000000"/>
          <w:kern w:val="0"/>
          <w:sz w:val="24"/>
          <w:szCs w:val="24"/>
        </w:rPr>
        <w:t>股东大会</w:t>
      </w:r>
      <w:r>
        <w:rPr>
          <w:rFonts w:ascii="Arial" w:hAnsi="Times New Roman" w:cs="Arial"/>
          <w:color w:val="000000"/>
          <w:kern w:val="0"/>
          <w:sz w:val="24"/>
          <w:szCs w:val="24"/>
        </w:rPr>
        <w:t>召开期间没有增加、否决或变更议案情况发生；</w:t>
      </w:r>
    </w:p>
    <w:p w14:paraId="413CD6DE" w14:textId="010A2563" w:rsidR="00A73513" w:rsidRDefault="00730D1F">
      <w:pPr>
        <w:adjustRightInd w:val="0"/>
        <w:spacing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2</w:t>
      </w:r>
      <w:r>
        <w:rPr>
          <w:rFonts w:ascii="Arial" w:hAnsi="Times New Roman" w:cs="Arial"/>
          <w:color w:val="000000"/>
          <w:kern w:val="0"/>
          <w:sz w:val="24"/>
          <w:szCs w:val="24"/>
        </w:rPr>
        <w:t>、本次</w:t>
      </w:r>
      <w:r w:rsidR="00681D93">
        <w:rPr>
          <w:rFonts w:ascii="Arial" w:hAnsi="Times New Roman" w:cs="Arial"/>
          <w:color w:val="000000"/>
          <w:kern w:val="0"/>
          <w:sz w:val="24"/>
          <w:szCs w:val="24"/>
        </w:rPr>
        <w:t>股东大会</w:t>
      </w:r>
      <w:r>
        <w:rPr>
          <w:rFonts w:ascii="Arial" w:hAnsi="Times New Roman" w:cs="Arial"/>
          <w:color w:val="000000"/>
          <w:kern w:val="0"/>
          <w:sz w:val="24"/>
          <w:szCs w:val="24"/>
        </w:rPr>
        <w:t>不涉及变更前次</w:t>
      </w:r>
      <w:r w:rsidR="00681D93">
        <w:rPr>
          <w:rFonts w:ascii="Arial" w:hAnsi="Times New Roman" w:cs="Arial" w:hint="eastAsia"/>
          <w:color w:val="000000"/>
          <w:kern w:val="0"/>
          <w:sz w:val="24"/>
          <w:szCs w:val="24"/>
        </w:rPr>
        <w:t>股东大会</w:t>
      </w:r>
      <w:r>
        <w:rPr>
          <w:rFonts w:ascii="Arial" w:hAnsi="Times New Roman" w:cs="Arial"/>
          <w:color w:val="000000"/>
          <w:kern w:val="0"/>
          <w:sz w:val="24"/>
          <w:szCs w:val="24"/>
        </w:rPr>
        <w:t>决议；</w:t>
      </w:r>
    </w:p>
    <w:p w14:paraId="00EC3884" w14:textId="11F58540" w:rsidR="00A73513" w:rsidRDefault="00730D1F">
      <w:pPr>
        <w:adjustRightInd w:val="0"/>
        <w:spacing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3</w:t>
      </w:r>
      <w:r>
        <w:rPr>
          <w:rFonts w:ascii="Arial" w:hAnsi="Times New Roman" w:cs="Arial"/>
          <w:color w:val="000000"/>
          <w:kern w:val="0"/>
          <w:sz w:val="24"/>
          <w:szCs w:val="24"/>
        </w:rPr>
        <w:t>、本次</w:t>
      </w:r>
      <w:r w:rsidR="00681D93">
        <w:rPr>
          <w:rFonts w:ascii="Arial" w:hAnsi="Times New Roman" w:cs="Arial"/>
          <w:color w:val="000000"/>
          <w:kern w:val="0"/>
          <w:sz w:val="24"/>
          <w:szCs w:val="24"/>
        </w:rPr>
        <w:t>股东大会</w:t>
      </w:r>
      <w:r>
        <w:rPr>
          <w:rFonts w:ascii="Arial" w:hAnsi="Times New Roman" w:cs="Arial"/>
          <w:color w:val="000000"/>
          <w:kern w:val="0"/>
          <w:sz w:val="24"/>
          <w:szCs w:val="24"/>
        </w:rPr>
        <w:t>采取现场投票和网络投票表决相结合的方式召开。</w:t>
      </w:r>
    </w:p>
    <w:p w14:paraId="7433C20A" w14:textId="77777777" w:rsidR="00A73513" w:rsidRDefault="00730D1F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b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color w:val="000000"/>
          <w:kern w:val="0"/>
          <w:sz w:val="24"/>
          <w:szCs w:val="24"/>
        </w:rPr>
        <w:t>一、会议召开</w:t>
      </w:r>
      <w:r>
        <w:rPr>
          <w:rFonts w:ascii="Arial" w:hAnsi="Arial" w:cs="Arial" w:hint="eastAsia"/>
          <w:b/>
          <w:color w:val="000000"/>
          <w:kern w:val="0"/>
          <w:sz w:val="24"/>
          <w:szCs w:val="24"/>
        </w:rPr>
        <w:t>和出席情况</w:t>
      </w:r>
    </w:p>
    <w:p w14:paraId="4422FCF6" w14:textId="77777777" w:rsidR="00A73513" w:rsidRDefault="00730D1F">
      <w:pPr>
        <w:adjustRightInd w:val="0"/>
        <w:spacing w:beforeLines="25" w:before="78" w:afterLines="25" w:after="78" w:line="360" w:lineRule="auto"/>
        <w:ind w:firstLineChars="200" w:firstLine="482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b/>
          <w:bCs/>
          <w:color w:val="000000"/>
          <w:kern w:val="0"/>
          <w:sz w:val="24"/>
          <w:szCs w:val="24"/>
        </w:rPr>
        <w:t>（一）会议召开情况</w:t>
      </w:r>
    </w:p>
    <w:p w14:paraId="1987CE8E" w14:textId="77777777" w:rsidR="00A73513" w:rsidRDefault="00730D1F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1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、会议召集人：南京宝色股份公司（以下简称“公司”）董事会</w:t>
      </w:r>
    </w:p>
    <w:p w14:paraId="26FCA943" w14:textId="77777777" w:rsidR="00A73513" w:rsidRDefault="00730D1F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、会议召开的日期、时间</w:t>
      </w:r>
    </w:p>
    <w:p w14:paraId="33D45EEE" w14:textId="77777777" w:rsidR="00A73513" w:rsidRDefault="00730D1F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现场会议召开时间：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2025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年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月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22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日（星期四）下午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13:00</w:t>
      </w:r>
    </w:p>
    <w:p w14:paraId="29EF65F6" w14:textId="4AEF0D9D" w:rsidR="00A73513" w:rsidRDefault="00730D1F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网络投票时间：通过深圳证券交易所交易系统进行网络投票的具体时间为：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202</w:t>
      </w:r>
      <w:r>
        <w:rPr>
          <w:rFonts w:ascii="Arial" w:hAnsi="Arial" w:cs="Arial"/>
          <w:color w:val="000000"/>
          <w:kern w:val="0"/>
          <w:sz w:val="24"/>
          <w:szCs w:val="24"/>
        </w:rPr>
        <w:t>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年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月</w:t>
      </w:r>
      <w:r w:rsidR="007551D4">
        <w:rPr>
          <w:rFonts w:ascii="Arial" w:hAnsi="Arial" w:cs="Arial"/>
          <w:color w:val="000000"/>
          <w:kern w:val="0"/>
          <w:sz w:val="24"/>
          <w:szCs w:val="24"/>
        </w:rPr>
        <w:t>22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日的交易时间，即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9:15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—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9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，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9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30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—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11:30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和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13:00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—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15:00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；通过深圳证券交易所互联网投票系统投票的具体时间为：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202</w:t>
      </w:r>
      <w:r>
        <w:rPr>
          <w:rFonts w:ascii="Arial" w:hAnsi="Arial" w:cs="Arial"/>
          <w:color w:val="000000"/>
          <w:kern w:val="0"/>
          <w:sz w:val="24"/>
          <w:szCs w:val="24"/>
        </w:rPr>
        <w:t>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年</w:t>
      </w:r>
      <w:r w:rsidR="007551D4">
        <w:rPr>
          <w:rFonts w:ascii="Arial" w:hAnsi="Arial" w:cs="Arial"/>
          <w:color w:val="000000"/>
          <w:kern w:val="0"/>
          <w:sz w:val="24"/>
          <w:szCs w:val="24"/>
        </w:rPr>
        <w:t>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月</w:t>
      </w:r>
      <w:r w:rsidR="007551D4">
        <w:rPr>
          <w:rFonts w:ascii="Arial" w:hAnsi="Arial" w:cs="Arial"/>
          <w:color w:val="000000"/>
          <w:kern w:val="0"/>
          <w:sz w:val="24"/>
          <w:szCs w:val="24"/>
        </w:rPr>
        <w:t>22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日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9:15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—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15:00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。</w:t>
      </w:r>
    </w:p>
    <w:p w14:paraId="28C66B35" w14:textId="77777777" w:rsidR="00A73513" w:rsidRDefault="00730D1F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3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、现场会议召开地点：江苏省南京市江宁滨江经济开发区景明大街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号南京宝色股份公司办公楼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503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会议室。</w:t>
      </w:r>
    </w:p>
    <w:p w14:paraId="2A66AEBB" w14:textId="03A166A5" w:rsidR="00A73513" w:rsidRDefault="00730D1F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4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、会议召开方式：本次</w:t>
      </w:r>
      <w:r w:rsidR="00681D93">
        <w:rPr>
          <w:rFonts w:ascii="Arial" w:hAnsi="Arial" w:cs="Arial" w:hint="eastAsia"/>
          <w:color w:val="000000"/>
          <w:kern w:val="0"/>
          <w:sz w:val="24"/>
          <w:szCs w:val="24"/>
        </w:rPr>
        <w:t>股东大会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采取现场表决与网络投票相结合的方式召开。公司现场会议同时提供了视频参会方式。</w:t>
      </w:r>
    </w:p>
    <w:p w14:paraId="6F192A6C" w14:textId="77777777" w:rsidR="00A73513" w:rsidRDefault="00730D1F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、会议主持人：公司董事长薛凯先生。</w:t>
      </w:r>
    </w:p>
    <w:p w14:paraId="5313DF4E" w14:textId="182A47C1" w:rsidR="00A73513" w:rsidRDefault="00730D1F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6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、会议召开的合法、合规性：本次</w:t>
      </w:r>
      <w:r w:rsidR="009C2ED8">
        <w:rPr>
          <w:rFonts w:ascii="Arial" w:hAnsi="Arial" w:cs="Arial" w:hint="eastAsia"/>
          <w:color w:val="000000"/>
          <w:kern w:val="0"/>
          <w:sz w:val="24"/>
          <w:szCs w:val="24"/>
        </w:rPr>
        <w:t>股东大会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的召集、召开程序符合有关法律、行政法规、部门规章、规范性文件和《公司章程》的规定。</w:t>
      </w:r>
    </w:p>
    <w:p w14:paraId="2CBCACDB" w14:textId="77777777" w:rsidR="00A73513" w:rsidRDefault="00730D1F">
      <w:pPr>
        <w:adjustRightInd w:val="0"/>
        <w:spacing w:beforeLines="25" w:before="78" w:afterLines="25" w:after="78" w:line="360" w:lineRule="auto"/>
        <w:ind w:firstLineChars="200" w:firstLine="482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b/>
          <w:bCs/>
          <w:color w:val="000000"/>
          <w:kern w:val="0"/>
          <w:sz w:val="24"/>
          <w:szCs w:val="24"/>
        </w:rPr>
        <w:t>（二）会议出席情况</w:t>
      </w:r>
    </w:p>
    <w:p w14:paraId="74CD9696" w14:textId="77777777" w:rsidR="00A73513" w:rsidRDefault="00730D1F">
      <w:pPr>
        <w:adjustRightInd w:val="0"/>
        <w:spacing w:beforeLines="25" w:before="78" w:afterLines="25" w:after="78"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1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、股东出席的总体情况</w:t>
      </w:r>
    </w:p>
    <w:p w14:paraId="214B5A21" w14:textId="679E7E8D" w:rsidR="00A73513" w:rsidRDefault="00730D1F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  <w:highlight w:val="cyan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lastRenderedPageBreak/>
        <w:t>参加本次会议的股东及股东授权委托代表共计</w:t>
      </w:r>
      <w:r w:rsidR="00083E4E">
        <w:rPr>
          <w:rFonts w:ascii="Arial" w:hAnsi="Arial" w:cs="Arial"/>
          <w:color w:val="000000"/>
          <w:kern w:val="0"/>
          <w:sz w:val="24"/>
          <w:szCs w:val="24"/>
        </w:rPr>
        <w:t>123</w:t>
      </w:r>
      <w:r>
        <w:rPr>
          <w:rFonts w:ascii="Arial" w:hAnsi="Arial" w:cs="Arial"/>
          <w:color w:val="000000"/>
          <w:kern w:val="0"/>
          <w:sz w:val="24"/>
          <w:szCs w:val="24"/>
        </w:rPr>
        <w:t>人，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代表</w:t>
      </w:r>
      <w:r>
        <w:rPr>
          <w:rFonts w:ascii="Arial" w:hAnsi="Arial" w:cs="Arial"/>
          <w:color w:val="000000"/>
          <w:kern w:val="0"/>
          <w:sz w:val="24"/>
          <w:szCs w:val="24"/>
        </w:rPr>
        <w:t>公司股份</w:t>
      </w:r>
      <w:r w:rsidR="00053B91" w:rsidRPr="00053B91">
        <w:rPr>
          <w:rFonts w:ascii="Arial" w:hAnsi="Arial" w:cs="Arial" w:hint="eastAsia"/>
          <w:color w:val="000000"/>
          <w:kern w:val="0"/>
          <w:sz w:val="24"/>
          <w:szCs w:val="24"/>
        </w:rPr>
        <w:t>132,856,500</w:t>
      </w:r>
      <w:r w:rsidRPr="00053B91">
        <w:rPr>
          <w:rFonts w:ascii="Arial" w:hAnsi="Arial" w:cs="Arial"/>
          <w:color w:val="000000"/>
          <w:kern w:val="0"/>
          <w:sz w:val="24"/>
          <w:szCs w:val="24"/>
        </w:rPr>
        <w:t>股，占公司股份总数的</w:t>
      </w:r>
      <w:r w:rsidR="00053B91" w:rsidRPr="00053B91">
        <w:rPr>
          <w:rFonts w:ascii="Arial" w:hAnsi="Arial" w:cs="Arial" w:hint="eastAsia"/>
          <w:color w:val="000000"/>
          <w:kern w:val="0"/>
          <w:sz w:val="24"/>
          <w:szCs w:val="24"/>
        </w:rPr>
        <w:t>53.8337</w:t>
      </w:r>
      <w:r w:rsidR="00053B91" w:rsidRPr="00053B91">
        <w:rPr>
          <w:rFonts w:ascii="Arial" w:hAnsi="Arial" w:cs="Arial" w:hint="eastAsia"/>
          <w:color w:val="000000"/>
          <w:kern w:val="0"/>
          <w:sz w:val="24"/>
          <w:szCs w:val="24"/>
        </w:rPr>
        <w:t>％</w:t>
      </w:r>
      <w:r w:rsidRPr="00053B91">
        <w:rPr>
          <w:rFonts w:ascii="Arial" w:hAnsi="Arial" w:cs="Arial"/>
          <w:color w:val="000000"/>
          <w:kern w:val="0"/>
          <w:sz w:val="24"/>
          <w:szCs w:val="24"/>
        </w:rPr>
        <w:t>。其中：出席现场会议的股东及股东授权委托代表</w:t>
      </w:r>
      <w:r w:rsidR="00083E4E" w:rsidRPr="00053B91">
        <w:rPr>
          <w:rFonts w:ascii="Arial" w:hAnsi="Arial" w:cs="Arial"/>
          <w:color w:val="000000"/>
          <w:kern w:val="0"/>
          <w:sz w:val="24"/>
          <w:szCs w:val="24"/>
        </w:rPr>
        <w:t>2</w:t>
      </w:r>
      <w:r w:rsidRPr="00053B91">
        <w:rPr>
          <w:rFonts w:ascii="Arial" w:hAnsi="Arial" w:cs="Arial"/>
          <w:color w:val="000000"/>
          <w:kern w:val="0"/>
          <w:sz w:val="24"/>
          <w:szCs w:val="24"/>
        </w:rPr>
        <w:t>人，</w:t>
      </w:r>
      <w:r w:rsidRPr="00053B91">
        <w:rPr>
          <w:rFonts w:ascii="Arial" w:hAnsi="Arial" w:cs="Arial" w:hint="eastAsia"/>
          <w:color w:val="000000"/>
          <w:kern w:val="0"/>
          <w:sz w:val="24"/>
          <w:szCs w:val="24"/>
        </w:rPr>
        <w:t>代表公司</w:t>
      </w:r>
      <w:r w:rsidRPr="00053B91">
        <w:rPr>
          <w:rFonts w:ascii="Arial" w:hAnsi="Arial" w:cs="Arial"/>
          <w:color w:val="000000"/>
          <w:kern w:val="0"/>
          <w:sz w:val="24"/>
          <w:szCs w:val="24"/>
        </w:rPr>
        <w:t>股份</w:t>
      </w:r>
      <w:r w:rsidR="00A73DAC" w:rsidRPr="00053B91">
        <w:rPr>
          <w:rFonts w:ascii="Arial" w:hAnsi="Arial" w:cs="Arial"/>
          <w:color w:val="000000"/>
          <w:kern w:val="0"/>
          <w:sz w:val="24"/>
          <w:szCs w:val="24"/>
        </w:rPr>
        <w:t>131,980,900</w:t>
      </w:r>
      <w:r w:rsidRPr="00053B91">
        <w:rPr>
          <w:rFonts w:ascii="Arial" w:hAnsi="Arial" w:cs="Arial"/>
          <w:color w:val="000000"/>
          <w:kern w:val="0"/>
          <w:sz w:val="24"/>
          <w:szCs w:val="24"/>
        </w:rPr>
        <w:t>股，占公司股份总数的</w:t>
      </w:r>
      <w:r w:rsidR="00053B91" w:rsidRPr="00053B91">
        <w:rPr>
          <w:rFonts w:ascii="Arial" w:hAnsi="Arial" w:cs="Arial"/>
          <w:color w:val="000000"/>
          <w:kern w:val="0"/>
          <w:sz w:val="24"/>
          <w:szCs w:val="24"/>
        </w:rPr>
        <w:t>53.4786</w:t>
      </w:r>
      <w:r w:rsidRPr="00053B91">
        <w:rPr>
          <w:rFonts w:ascii="Arial" w:hAnsi="Arial" w:cs="Arial"/>
          <w:color w:val="000000"/>
          <w:kern w:val="0"/>
          <w:sz w:val="24"/>
          <w:szCs w:val="24"/>
        </w:rPr>
        <w:t>%</w:t>
      </w:r>
      <w:r w:rsidRPr="00053B91">
        <w:rPr>
          <w:rFonts w:ascii="Arial" w:hAnsi="Arial" w:cs="Arial"/>
          <w:color w:val="000000"/>
          <w:kern w:val="0"/>
          <w:sz w:val="24"/>
          <w:szCs w:val="24"/>
        </w:rPr>
        <w:t>；通过</w:t>
      </w:r>
      <w:r w:rsidRPr="00053B91">
        <w:rPr>
          <w:rFonts w:ascii="Arial" w:hAnsi="Arial" w:cs="Arial" w:hint="eastAsia"/>
          <w:color w:val="000000"/>
          <w:kern w:val="0"/>
          <w:sz w:val="24"/>
          <w:szCs w:val="24"/>
        </w:rPr>
        <w:t>网络</w:t>
      </w:r>
      <w:r w:rsidRPr="00053B91">
        <w:rPr>
          <w:rFonts w:ascii="Arial" w:hAnsi="Arial" w:cs="Arial"/>
          <w:color w:val="000000"/>
          <w:kern w:val="0"/>
          <w:sz w:val="24"/>
          <w:szCs w:val="24"/>
        </w:rPr>
        <w:t>投票的股东</w:t>
      </w:r>
      <w:r w:rsidR="00083E4E" w:rsidRPr="00053B91">
        <w:rPr>
          <w:rFonts w:ascii="Arial" w:hAnsi="Arial" w:cs="Arial"/>
          <w:color w:val="000000"/>
          <w:kern w:val="0"/>
          <w:sz w:val="24"/>
          <w:szCs w:val="24"/>
        </w:rPr>
        <w:t>121</w:t>
      </w:r>
      <w:r w:rsidRPr="00053B91">
        <w:rPr>
          <w:rFonts w:ascii="Arial" w:hAnsi="Arial" w:cs="Arial"/>
          <w:color w:val="000000"/>
          <w:kern w:val="0"/>
          <w:sz w:val="24"/>
          <w:szCs w:val="24"/>
        </w:rPr>
        <w:t>人，</w:t>
      </w:r>
      <w:r w:rsidRPr="00053B91">
        <w:rPr>
          <w:rFonts w:ascii="Arial" w:hAnsi="Arial" w:cs="Arial" w:hint="eastAsia"/>
          <w:color w:val="000000"/>
          <w:kern w:val="0"/>
          <w:sz w:val="24"/>
          <w:szCs w:val="24"/>
        </w:rPr>
        <w:t>代表公司</w:t>
      </w:r>
      <w:r w:rsidRPr="00053B91">
        <w:rPr>
          <w:rFonts w:ascii="Arial" w:hAnsi="Arial" w:cs="Arial"/>
          <w:color w:val="000000"/>
          <w:kern w:val="0"/>
          <w:sz w:val="24"/>
          <w:szCs w:val="24"/>
        </w:rPr>
        <w:t>股份</w:t>
      </w:r>
      <w:r w:rsidR="00083E4E" w:rsidRPr="00053B91">
        <w:rPr>
          <w:rFonts w:ascii="Arial" w:hAnsi="Arial" w:cs="Arial" w:hint="eastAsia"/>
          <w:color w:val="000000"/>
          <w:kern w:val="0"/>
          <w:sz w:val="24"/>
          <w:szCs w:val="24"/>
        </w:rPr>
        <w:t>876,500</w:t>
      </w:r>
      <w:r w:rsidR="00083E4E" w:rsidRPr="00053B91">
        <w:rPr>
          <w:rFonts w:ascii="Arial" w:hAnsi="Arial" w:cs="Arial" w:hint="eastAsia"/>
          <w:color w:val="000000"/>
          <w:kern w:val="0"/>
          <w:sz w:val="24"/>
          <w:szCs w:val="24"/>
        </w:rPr>
        <w:t>股，占公司有表决权股份总数的</w:t>
      </w:r>
      <w:r w:rsidR="00083E4E" w:rsidRPr="00053B91">
        <w:rPr>
          <w:rFonts w:ascii="Arial" w:hAnsi="Arial" w:cs="Arial" w:hint="eastAsia"/>
          <w:color w:val="000000"/>
          <w:kern w:val="0"/>
          <w:sz w:val="24"/>
          <w:szCs w:val="24"/>
        </w:rPr>
        <w:t>0.3552</w:t>
      </w:r>
      <w:r w:rsidR="00083E4E" w:rsidRPr="00053B91">
        <w:rPr>
          <w:rFonts w:ascii="Arial" w:hAnsi="Arial" w:cs="Arial" w:hint="eastAsia"/>
          <w:color w:val="000000"/>
          <w:kern w:val="0"/>
          <w:sz w:val="24"/>
          <w:szCs w:val="24"/>
        </w:rPr>
        <w:t>％。</w:t>
      </w:r>
    </w:p>
    <w:p w14:paraId="7DF9F368" w14:textId="77777777" w:rsidR="00A73513" w:rsidRDefault="00730D1F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、中小股东（除公司的董事、监事、高级管理人员及单独或合计持有公司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5%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以上股份的股东以外的其他股东）出席的总体情况</w:t>
      </w:r>
    </w:p>
    <w:p w14:paraId="39D76EB5" w14:textId="7F97BDD7" w:rsidR="009C2ED8" w:rsidRPr="009C2ED8" w:rsidRDefault="009C2ED8" w:rsidP="00053B91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 w:rsidRPr="009C2ED8">
        <w:rPr>
          <w:rFonts w:ascii="Arial" w:hAnsi="Arial" w:cs="Arial" w:hint="eastAsia"/>
          <w:color w:val="000000"/>
          <w:kern w:val="0"/>
          <w:sz w:val="24"/>
          <w:szCs w:val="24"/>
        </w:rPr>
        <w:t>通过现场和网络投票的股东及股东授权委托代表共</w:t>
      </w:r>
      <w:r w:rsidRPr="009C2ED8">
        <w:rPr>
          <w:rFonts w:ascii="Arial" w:hAnsi="Arial" w:cs="Arial" w:hint="eastAsia"/>
          <w:color w:val="000000"/>
          <w:kern w:val="0"/>
          <w:sz w:val="24"/>
          <w:szCs w:val="24"/>
        </w:rPr>
        <w:t>121</w:t>
      </w:r>
      <w:r w:rsidRPr="009C2ED8">
        <w:rPr>
          <w:rFonts w:ascii="Arial" w:hAnsi="Arial" w:cs="Arial" w:hint="eastAsia"/>
          <w:color w:val="000000"/>
          <w:kern w:val="0"/>
          <w:sz w:val="24"/>
          <w:szCs w:val="24"/>
        </w:rPr>
        <w:t>人，所持有表决权的股份总数为</w:t>
      </w:r>
      <w:r w:rsidRPr="009C2ED8">
        <w:rPr>
          <w:rFonts w:ascii="Arial" w:hAnsi="Arial" w:cs="Arial" w:hint="eastAsia"/>
          <w:color w:val="000000"/>
          <w:kern w:val="0"/>
          <w:sz w:val="24"/>
          <w:szCs w:val="24"/>
        </w:rPr>
        <w:t>876,500</w:t>
      </w:r>
      <w:r w:rsidRPr="009C2ED8">
        <w:rPr>
          <w:rFonts w:ascii="Arial" w:hAnsi="Arial" w:cs="Arial" w:hint="eastAsia"/>
          <w:color w:val="000000"/>
          <w:kern w:val="0"/>
          <w:sz w:val="24"/>
          <w:szCs w:val="24"/>
        </w:rPr>
        <w:t>股，占公司有表决权股份总数的</w:t>
      </w:r>
      <w:r w:rsidRPr="009C2ED8">
        <w:rPr>
          <w:rFonts w:ascii="Arial" w:hAnsi="Arial" w:cs="Arial" w:hint="eastAsia"/>
          <w:color w:val="000000"/>
          <w:kern w:val="0"/>
          <w:sz w:val="24"/>
          <w:szCs w:val="24"/>
        </w:rPr>
        <w:t>0.3552%</w:t>
      </w:r>
      <w:r w:rsidRPr="009C2ED8">
        <w:rPr>
          <w:rFonts w:ascii="Arial" w:hAnsi="Arial" w:cs="Arial" w:hint="eastAsia"/>
          <w:color w:val="000000"/>
          <w:kern w:val="0"/>
          <w:sz w:val="24"/>
          <w:szCs w:val="24"/>
        </w:rPr>
        <w:t>。其中：通过现场投票的股东及股东授权委托代表</w:t>
      </w:r>
      <w:r w:rsidRPr="009C2ED8">
        <w:rPr>
          <w:rFonts w:ascii="Arial" w:hAnsi="Arial" w:cs="Arial" w:hint="eastAsia"/>
          <w:color w:val="000000"/>
          <w:kern w:val="0"/>
          <w:sz w:val="24"/>
          <w:szCs w:val="24"/>
        </w:rPr>
        <w:t>0</w:t>
      </w:r>
      <w:r w:rsidRPr="009C2ED8">
        <w:rPr>
          <w:rFonts w:ascii="Arial" w:hAnsi="Arial" w:cs="Arial" w:hint="eastAsia"/>
          <w:color w:val="000000"/>
          <w:kern w:val="0"/>
          <w:sz w:val="24"/>
          <w:szCs w:val="24"/>
        </w:rPr>
        <w:t>人，所持有表决权的股份总数为</w:t>
      </w:r>
      <w:r w:rsidRPr="009C2ED8">
        <w:rPr>
          <w:rFonts w:ascii="Arial" w:hAnsi="Arial" w:cs="Arial" w:hint="eastAsia"/>
          <w:color w:val="000000"/>
          <w:kern w:val="0"/>
          <w:sz w:val="24"/>
          <w:szCs w:val="24"/>
        </w:rPr>
        <w:t>0</w:t>
      </w:r>
      <w:r w:rsidRPr="009C2ED8">
        <w:rPr>
          <w:rFonts w:ascii="Arial" w:hAnsi="Arial" w:cs="Arial" w:hint="eastAsia"/>
          <w:color w:val="000000"/>
          <w:kern w:val="0"/>
          <w:sz w:val="24"/>
          <w:szCs w:val="24"/>
        </w:rPr>
        <w:t>股，占公司有表决权股份总数的</w:t>
      </w:r>
      <w:r w:rsidRPr="009C2ED8">
        <w:rPr>
          <w:rFonts w:ascii="Arial" w:hAnsi="Arial" w:cs="Arial" w:hint="eastAsia"/>
          <w:color w:val="000000"/>
          <w:kern w:val="0"/>
          <w:sz w:val="24"/>
          <w:szCs w:val="24"/>
        </w:rPr>
        <w:t>0.0000%</w:t>
      </w:r>
      <w:r w:rsidRPr="009C2ED8">
        <w:rPr>
          <w:rFonts w:ascii="Arial" w:hAnsi="Arial" w:cs="Arial" w:hint="eastAsia"/>
          <w:color w:val="000000"/>
          <w:kern w:val="0"/>
          <w:sz w:val="24"/>
          <w:szCs w:val="24"/>
        </w:rPr>
        <w:t>；通过网络投票的股东为</w:t>
      </w:r>
      <w:r w:rsidRPr="009C2ED8">
        <w:rPr>
          <w:rFonts w:ascii="Arial" w:hAnsi="Arial" w:cs="Arial" w:hint="eastAsia"/>
          <w:color w:val="000000"/>
          <w:kern w:val="0"/>
          <w:sz w:val="24"/>
          <w:szCs w:val="24"/>
        </w:rPr>
        <w:t>121</w:t>
      </w:r>
      <w:r w:rsidRPr="009C2ED8">
        <w:rPr>
          <w:rFonts w:ascii="Arial" w:hAnsi="Arial" w:cs="Arial" w:hint="eastAsia"/>
          <w:color w:val="000000"/>
          <w:kern w:val="0"/>
          <w:sz w:val="24"/>
          <w:szCs w:val="24"/>
        </w:rPr>
        <w:t>人，所持有表决权的股份总数为</w:t>
      </w:r>
      <w:r w:rsidRPr="009C2ED8">
        <w:rPr>
          <w:rFonts w:ascii="Arial" w:hAnsi="Arial" w:cs="Arial" w:hint="eastAsia"/>
          <w:color w:val="000000"/>
          <w:kern w:val="0"/>
          <w:sz w:val="24"/>
          <w:szCs w:val="24"/>
        </w:rPr>
        <w:t>876,500</w:t>
      </w:r>
      <w:r w:rsidRPr="009C2ED8">
        <w:rPr>
          <w:rFonts w:ascii="Arial" w:hAnsi="Arial" w:cs="Arial" w:hint="eastAsia"/>
          <w:color w:val="000000"/>
          <w:kern w:val="0"/>
          <w:sz w:val="24"/>
          <w:szCs w:val="24"/>
        </w:rPr>
        <w:t>股，占公司有表决权股份总数的</w:t>
      </w:r>
      <w:r w:rsidRPr="009C2ED8">
        <w:rPr>
          <w:rFonts w:ascii="Arial" w:hAnsi="Arial" w:cs="Arial" w:hint="eastAsia"/>
          <w:color w:val="000000"/>
          <w:kern w:val="0"/>
          <w:sz w:val="24"/>
          <w:szCs w:val="24"/>
        </w:rPr>
        <w:t>0.3552%</w:t>
      </w:r>
      <w:r w:rsidRPr="009C2ED8">
        <w:rPr>
          <w:rFonts w:ascii="Arial" w:hAnsi="Arial" w:cs="Arial" w:hint="eastAsia"/>
          <w:color w:val="000000"/>
          <w:kern w:val="0"/>
          <w:sz w:val="24"/>
          <w:szCs w:val="24"/>
        </w:rPr>
        <w:t>。</w:t>
      </w:r>
    </w:p>
    <w:p w14:paraId="419EAAE8" w14:textId="3F18C019" w:rsidR="00A73513" w:rsidRDefault="00730D1F" w:rsidP="00FB208D">
      <w:pPr>
        <w:spacing w:beforeLines="25" w:before="78"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3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、公司董事、监事、高级管理人员以现场及通讯方式出席或列席了本次</w:t>
      </w:r>
      <w:r w:rsidR="009C2ED8">
        <w:rPr>
          <w:rFonts w:ascii="Arial" w:hAnsi="Arial" w:cs="Arial" w:hint="eastAsia"/>
          <w:color w:val="000000"/>
          <w:kern w:val="0"/>
          <w:sz w:val="24"/>
          <w:szCs w:val="24"/>
        </w:rPr>
        <w:t>股东大会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。</w:t>
      </w:r>
      <w:r>
        <w:rPr>
          <w:rFonts w:ascii="Arial" w:hAnsi="Arial" w:cs="Arial"/>
          <w:color w:val="000000"/>
          <w:kern w:val="0"/>
          <w:sz w:val="24"/>
          <w:szCs w:val="24"/>
        </w:rPr>
        <w:t>北京观韬（西安）律师事务所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律师出席本次</w:t>
      </w:r>
      <w:r w:rsidR="009C2ED8">
        <w:rPr>
          <w:rFonts w:ascii="Arial" w:hAnsi="Arial" w:cs="Arial" w:hint="eastAsia"/>
          <w:color w:val="000000"/>
          <w:kern w:val="0"/>
          <w:sz w:val="24"/>
          <w:szCs w:val="24"/>
        </w:rPr>
        <w:t>股东大会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进行见证，并出具法律意见。</w:t>
      </w:r>
    </w:p>
    <w:p w14:paraId="79D190A1" w14:textId="77777777" w:rsidR="00A73513" w:rsidRDefault="00730D1F">
      <w:pPr>
        <w:adjustRightInd w:val="0"/>
        <w:spacing w:afterLines="25" w:after="78" w:line="360" w:lineRule="auto"/>
        <w:ind w:firstLineChars="200" w:firstLine="482"/>
        <w:jc w:val="left"/>
        <w:rPr>
          <w:rFonts w:ascii="Arial" w:hAnsi="Arial" w:cs="Arial"/>
          <w:b/>
          <w:color w:val="000000"/>
          <w:kern w:val="0"/>
          <w:sz w:val="24"/>
          <w:szCs w:val="24"/>
        </w:rPr>
      </w:pPr>
      <w:r>
        <w:rPr>
          <w:rFonts w:ascii="Arial" w:hAnsi="宋体" w:cs="Arial" w:hint="eastAsia"/>
          <w:b/>
          <w:color w:val="000000"/>
          <w:kern w:val="0"/>
          <w:sz w:val="24"/>
          <w:szCs w:val="24"/>
        </w:rPr>
        <w:t>二</w:t>
      </w:r>
      <w:r>
        <w:rPr>
          <w:rFonts w:ascii="Arial" w:hAnsi="宋体" w:cs="Arial"/>
          <w:b/>
          <w:color w:val="000000"/>
          <w:kern w:val="0"/>
          <w:sz w:val="24"/>
          <w:szCs w:val="24"/>
        </w:rPr>
        <w:t>、提案审议及表决情况</w:t>
      </w:r>
    </w:p>
    <w:p w14:paraId="4D071A7A" w14:textId="5FA74E11" w:rsidR="00A73513" w:rsidRDefault="00730D1F">
      <w:pPr>
        <w:adjustRightInd w:val="0"/>
        <w:spacing w:beforeLines="25" w:before="78" w:afterLines="25" w:after="78"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Times New Roman" w:cs="Arial"/>
          <w:color w:val="000000"/>
          <w:kern w:val="0"/>
          <w:sz w:val="24"/>
          <w:szCs w:val="24"/>
        </w:rPr>
        <w:t>本次</w:t>
      </w:r>
      <w:r w:rsidR="009C2ED8">
        <w:rPr>
          <w:rFonts w:ascii="Arial" w:hAnsi="Times New Roman" w:cs="Arial" w:hint="eastAsia"/>
          <w:color w:val="000000"/>
          <w:kern w:val="0"/>
          <w:sz w:val="24"/>
          <w:szCs w:val="24"/>
        </w:rPr>
        <w:t>股东大会</w:t>
      </w:r>
      <w:r>
        <w:rPr>
          <w:rFonts w:ascii="Arial" w:hAnsi="Times New Roman" w:cs="Arial"/>
          <w:color w:val="000000"/>
          <w:kern w:val="0"/>
          <w:sz w:val="24"/>
          <w:szCs w:val="24"/>
        </w:rPr>
        <w:t>以现场记名投票与网络投票相结合的表决方式，审议通过了以下议案：</w:t>
      </w:r>
    </w:p>
    <w:p w14:paraId="2E7ADE68" w14:textId="77777777" w:rsidR="00A73513" w:rsidRDefault="00730D1F">
      <w:pPr>
        <w:spacing w:beforeLines="25" w:before="78" w:line="360" w:lineRule="auto"/>
        <w:ind w:firstLine="48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1</w:t>
      </w:r>
      <w:r>
        <w:rPr>
          <w:rFonts w:ascii="Arial" w:hAnsi="Arial" w:cs="Arial" w:hint="eastAsia"/>
          <w:b/>
          <w:sz w:val="24"/>
          <w:szCs w:val="24"/>
        </w:rPr>
        <w:t>、审议通过《关于公司</w:t>
      </w:r>
      <w:r>
        <w:rPr>
          <w:rFonts w:ascii="Arial" w:hAnsi="Arial" w:cs="Arial" w:hint="eastAsia"/>
          <w:b/>
          <w:sz w:val="24"/>
          <w:szCs w:val="24"/>
        </w:rPr>
        <w:t xml:space="preserve"> 2024 </w:t>
      </w:r>
      <w:r>
        <w:rPr>
          <w:rFonts w:ascii="Arial" w:hAnsi="Arial" w:cs="Arial" w:hint="eastAsia"/>
          <w:b/>
          <w:sz w:val="24"/>
          <w:szCs w:val="24"/>
        </w:rPr>
        <w:t>年度董事会工作报告的议案》</w:t>
      </w:r>
    </w:p>
    <w:p w14:paraId="363FBD3F" w14:textId="59C0BF2D" w:rsidR="00A73513" w:rsidRDefault="00730D1F">
      <w:pPr>
        <w:adjustRightInd w:val="0"/>
        <w:spacing w:beforeLines="25" w:before="78" w:line="360" w:lineRule="auto"/>
        <w:ind w:firstLineChars="200" w:firstLine="4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公司独立董事在本次股东大会上进行了</w:t>
      </w:r>
      <w:r>
        <w:rPr>
          <w:rFonts w:ascii="Arial" w:hAnsi="Arial" w:cs="Arial" w:hint="eastAsia"/>
          <w:sz w:val="24"/>
          <w:szCs w:val="24"/>
        </w:rPr>
        <w:t xml:space="preserve"> 202</w:t>
      </w:r>
      <w:r w:rsidR="00681D9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年年度述职。</w:t>
      </w:r>
    </w:p>
    <w:p w14:paraId="36261338" w14:textId="7AB35718" w:rsidR="00053B91" w:rsidRPr="00053B91" w:rsidRDefault="00730D1F" w:rsidP="00053B91">
      <w:pPr>
        <w:spacing w:line="360" w:lineRule="auto"/>
        <w:ind w:firstLineChars="200" w:firstLine="482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总表决</w:t>
      </w:r>
      <w:r>
        <w:rPr>
          <w:rFonts w:ascii="Arial" w:hAnsi="Arial" w:cs="Arial"/>
          <w:b/>
          <w:sz w:val="24"/>
          <w:szCs w:val="24"/>
        </w:rPr>
        <w:t>情况：</w:t>
      </w:r>
      <w:r w:rsidR="00053B91" w:rsidRPr="00053B91">
        <w:rPr>
          <w:rFonts w:ascii="Arial" w:hAnsi="Arial" w:cs="Arial" w:hint="eastAsia"/>
          <w:sz w:val="24"/>
          <w:szCs w:val="24"/>
        </w:rPr>
        <w:t>同意</w:t>
      </w:r>
      <w:r w:rsidR="00053B91" w:rsidRPr="00053B91">
        <w:rPr>
          <w:rFonts w:ascii="Arial" w:hAnsi="Arial" w:cs="Arial" w:hint="eastAsia"/>
          <w:sz w:val="24"/>
          <w:szCs w:val="24"/>
        </w:rPr>
        <w:t>132,512,400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9C2ED8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99.7410</w:t>
      </w:r>
      <w:r w:rsidR="00053B91" w:rsidRPr="00053B91">
        <w:rPr>
          <w:rFonts w:ascii="Arial" w:hAnsi="Arial" w:cs="Arial" w:hint="eastAsia"/>
          <w:sz w:val="24"/>
          <w:szCs w:val="24"/>
        </w:rPr>
        <w:t>％；反对</w:t>
      </w:r>
      <w:r w:rsidR="00053B91" w:rsidRPr="00053B91">
        <w:rPr>
          <w:rFonts w:ascii="Arial" w:hAnsi="Arial" w:cs="Arial" w:hint="eastAsia"/>
          <w:sz w:val="24"/>
          <w:szCs w:val="24"/>
        </w:rPr>
        <w:t>303,500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0.2284</w:t>
      </w:r>
      <w:r w:rsidR="00053B91" w:rsidRPr="00053B91">
        <w:rPr>
          <w:rFonts w:ascii="Arial" w:hAnsi="Arial" w:cs="Arial" w:hint="eastAsia"/>
          <w:sz w:val="24"/>
          <w:szCs w:val="24"/>
        </w:rPr>
        <w:t>％；弃权</w:t>
      </w:r>
      <w:r w:rsidR="00053B91" w:rsidRPr="00053B91">
        <w:rPr>
          <w:rFonts w:ascii="Arial" w:hAnsi="Arial" w:cs="Arial" w:hint="eastAsia"/>
          <w:sz w:val="24"/>
          <w:szCs w:val="24"/>
        </w:rPr>
        <w:t>40,600</w:t>
      </w:r>
      <w:r w:rsidR="00053B91" w:rsidRPr="00053B91">
        <w:rPr>
          <w:rFonts w:ascii="Arial" w:hAnsi="Arial" w:cs="Arial" w:hint="eastAsia"/>
          <w:sz w:val="24"/>
          <w:szCs w:val="24"/>
        </w:rPr>
        <w:t>股（其中，因未投票默认弃权</w:t>
      </w:r>
      <w:r w:rsidR="00053B91" w:rsidRPr="00053B91">
        <w:rPr>
          <w:rFonts w:ascii="Arial" w:hAnsi="Arial" w:cs="Arial" w:hint="eastAsia"/>
          <w:sz w:val="24"/>
          <w:szCs w:val="24"/>
        </w:rPr>
        <w:t>0</w:t>
      </w:r>
      <w:r w:rsidR="00053B91" w:rsidRPr="00053B91">
        <w:rPr>
          <w:rFonts w:ascii="Arial" w:hAnsi="Arial" w:cs="Arial" w:hint="eastAsia"/>
          <w:sz w:val="24"/>
          <w:szCs w:val="24"/>
        </w:rPr>
        <w:t>股），占出席本次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0.0306</w:t>
      </w:r>
      <w:r w:rsidR="00053B91" w:rsidRPr="00053B91">
        <w:rPr>
          <w:rFonts w:ascii="Arial" w:hAnsi="Arial" w:cs="Arial" w:hint="eastAsia"/>
          <w:sz w:val="24"/>
          <w:szCs w:val="24"/>
        </w:rPr>
        <w:t>％。</w:t>
      </w:r>
    </w:p>
    <w:p w14:paraId="68B2B0AF" w14:textId="00B720BA" w:rsidR="00A73513" w:rsidRDefault="00730D1F">
      <w:pPr>
        <w:spacing w:beforeLines="25" w:before="78" w:line="360" w:lineRule="auto"/>
        <w:ind w:firstLine="482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中小股东总表决情况</w:t>
      </w:r>
      <w:r>
        <w:rPr>
          <w:rFonts w:ascii="Arial" w:hAnsi="Arial" w:cs="Arial"/>
          <w:b/>
          <w:sz w:val="24"/>
          <w:szCs w:val="24"/>
        </w:rPr>
        <w:t>：</w:t>
      </w:r>
      <w:r w:rsidR="00053B91" w:rsidRPr="00053B91">
        <w:rPr>
          <w:rFonts w:ascii="Arial" w:hAnsi="Arial" w:cs="Arial" w:hint="eastAsia"/>
          <w:sz w:val="24"/>
          <w:szCs w:val="24"/>
        </w:rPr>
        <w:t>同意</w:t>
      </w:r>
      <w:r w:rsidR="00053B91" w:rsidRPr="00053B91">
        <w:rPr>
          <w:rFonts w:ascii="Arial" w:hAnsi="Arial" w:cs="Arial" w:hint="eastAsia"/>
          <w:sz w:val="24"/>
          <w:szCs w:val="24"/>
        </w:rPr>
        <w:t>532,400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60.7416</w:t>
      </w:r>
      <w:r w:rsidR="00053B91" w:rsidRPr="00053B91">
        <w:rPr>
          <w:rFonts w:ascii="Arial" w:hAnsi="Arial" w:cs="Arial" w:hint="eastAsia"/>
          <w:sz w:val="24"/>
          <w:szCs w:val="24"/>
        </w:rPr>
        <w:t>％；反对</w:t>
      </w:r>
      <w:r w:rsidR="00053B91" w:rsidRPr="00053B91">
        <w:rPr>
          <w:rFonts w:ascii="Arial" w:hAnsi="Arial" w:cs="Arial" w:hint="eastAsia"/>
          <w:sz w:val="24"/>
          <w:szCs w:val="24"/>
        </w:rPr>
        <w:t>303,500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34.6264</w:t>
      </w:r>
      <w:r w:rsidR="00053B91" w:rsidRPr="00053B91">
        <w:rPr>
          <w:rFonts w:ascii="Arial" w:hAnsi="Arial" w:cs="Arial" w:hint="eastAsia"/>
          <w:sz w:val="24"/>
          <w:szCs w:val="24"/>
        </w:rPr>
        <w:t>％；弃权</w:t>
      </w:r>
      <w:r w:rsidR="00053B91" w:rsidRPr="00053B91">
        <w:rPr>
          <w:rFonts w:ascii="Arial" w:hAnsi="Arial" w:cs="Arial" w:hint="eastAsia"/>
          <w:sz w:val="24"/>
          <w:szCs w:val="24"/>
        </w:rPr>
        <w:t>40,600</w:t>
      </w:r>
      <w:r w:rsidR="00053B91" w:rsidRPr="00053B91">
        <w:rPr>
          <w:rFonts w:ascii="Arial" w:hAnsi="Arial" w:cs="Arial" w:hint="eastAsia"/>
          <w:sz w:val="24"/>
          <w:szCs w:val="24"/>
        </w:rPr>
        <w:t>股（其中，因未投票默认弃权</w:t>
      </w:r>
      <w:r w:rsidR="00053B91" w:rsidRPr="00053B91">
        <w:rPr>
          <w:rFonts w:ascii="Arial" w:hAnsi="Arial" w:cs="Arial" w:hint="eastAsia"/>
          <w:sz w:val="24"/>
          <w:szCs w:val="24"/>
        </w:rPr>
        <w:t>0</w:t>
      </w:r>
      <w:r w:rsidR="00053B91" w:rsidRPr="00053B91">
        <w:rPr>
          <w:rFonts w:ascii="Arial" w:hAnsi="Arial" w:cs="Arial" w:hint="eastAsia"/>
          <w:sz w:val="24"/>
          <w:szCs w:val="24"/>
        </w:rPr>
        <w:t>股），占出席本次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4.6321</w:t>
      </w:r>
      <w:r w:rsidR="00053B91" w:rsidRPr="00053B91">
        <w:rPr>
          <w:rFonts w:ascii="Arial" w:hAnsi="Arial" w:cs="Arial" w:hint="eastAsia"/>
          <w:sz w:val="24"/>
          <w:szCs w:val="24"/>
        </w:rPr>
        <w:t>％。</w:t>
      </w:r>
    </w:p>
    <w:p w14:paraId="38E1D163" w14:textId="77777777" w:rsidR="00A73513" w:rsidRDefault="00730D1F">
      <w:pPr>
        <w:spacing w:beforeLines="25" w:before="78" w:line="360" w:lineRule="auto"/>
        <w:ind w:firstLine="48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2</w:t>
      </w:r>
      <w:r>
        <w:rPr>
          <w:rFonts w:ascii="Arial" w:hAnsi="Arial" w:cs="Arial" w:hint="eastAsia"/>
          <w:b/>
          <w:sz w:val="24"/>
          <w:szCs w:val="24"/>
        </w:rPr>
        <w:t>、审议通过《关于公司</w:t>
      </w:r>
      <w:r>
        <w:rPr>
          <w:rFonts w:ascii="Arial" w:hAnsi="Arial" w:cs="Arial" w:hint="eastAsia"/>
          <w:b/>
          <w:sz w:val="24"/>
          <w:szCs w:val="24"/>
        </w:rPr>
        <w:t xml:space="preserve"> 2024 </w:t>
      </w:r>
      <w:r>
        <w:rPr>
          <w:rFonts w:ascii="Arial" w:hAnsi="Arial" w:cs="Arial" w:hint="eastAsia"/>
          <w:b/>
          <w:sz w:val="24"/>
          <w:szCs w:val="24"/>
        </w:rPr>
        <w:t>年度监事会工作报告的议案》</w:t>
      </w:r>
    </w:p>
    <w:p w14:paraId="71CDA0A6" w14:textId="4DE4B72D" w:rsidR="00A73513" w:rsidRDefault="00730D1F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总表决</w:t>
      </w:r>
      <w:r>
        <w:rPr>
          <w:rFonts w:ascii="Arial" w:hAnsi="Arial" w:cs="Arial"/>
          <w:b/>
          <w:sz w:val="24"/>
          <w:szCs w:val="24"/>
        </w:rPr>
        <w:t>情况：</w:t>
      </w:r>
      <w:r w:rsidR="00053B91" w:rsidRPr="00053B91">
        <w:rPr>
          <w:rFonts w:ascii="Arial" w:hAnsi="Arial" w:cs="Arial" w:hint="eastAsia"/>
          <w:sz w:val="24"/>
          <w:szCs w:val="24"/>
        </w:rPr>
        <w:t>同意</w:t>
      </w:r>
      <w:r w:rsidR="00053B91" w:rsidRPr="00053B91">
        <w:rPr>
          <w:rFonts w:ascii="Arial" w:hAnsi="Arial" w:cs="Arial" w:hint="eastAsia"/>
          <w:sz w:val="24"/>
          <w:szCs w:val="24"/>
        </w:rPr>
        <w:t>132,505,600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99.7359</w:t>
      </w:r>
      <w:r w:rsidR="00053B91" w:rsidRPr="00053B91">
        <w:rPr>
          <w:rFonts w:ascii="Arial" w:hAnsi="Arial" w:cs="Arial" w:hint="eastAsia"/>
          <w:sz w:val="24"/>
          <w:szCs w:val="24"/>
        </w:rPr>
        <w:t>％；反对</w:t>
      </w:r>
      <w:r w:rsidR="00053B91" w:rsidRPr="00053B91">
        <w:rPr>
          <w:rFonts w:ascii="Arial" w:hAnsi="Arial" w:cs="Arial" w:hint="eastAsia"/>
          <w:sz w:val="24"/>
          <w:szCs w:val="24"/>
        </w:rPr>
        <w:t>302,500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0.2277</w:t>
      </w:r>
      <w:r w:rsidR="00053B91" w:rsidRPr="00053B91">
        <w:rPr>
          <w:rFonts w:ascii="Arial" w:hAnsi="Arial" w:cs="Arial" w:hint="eastAsia"/>
          <w:sz w:val="24"/>
          <w:szCs w:val="24"/>
        </w:rPr>
        <w:t>％；弃权</w:t>
      </w:r>
      <w:r w:rsidR="00053B91" w:rsidRPr="00053B91">
        <w:rPr>
          <w:rFonts w:ascii="Arial" w:hAnsi="Arial" w:cs="Arial" w:hint="eastAsia"/>
          <w:sz w:val="24"/>
          <w:szCs w:val="24"/>
        </w:rPr>
        <w:t>48,400</w:t>
      </w:r>
      <w:r w:rsidR="00053B91" w:rsidRPr="00053B91">
        <w:rPr>
          <w:rFonts w:ascii="Arial" w:hAnsi="Arial" w:cs="Arial" w:hint="eastAsia"/>
          <w:sz w:val="24"/>
          <w:szCs w:val="24"/>
        </w:rPr>
        <w:t>股（其中，因未投票默认弃权</w:t>
      </w:r>
      <w:r w:rsidR="00053B91" w:rsidRPr="00053B91">
        <w:rPr>
          <w:rFonts w:ascii="Arial" w:hAnsi="Arial" w:cs="Arial" w:hint="eastAsia"/>
          <w:sz w:val="24"/>
          <w:szCs w:val="24"/>
        </w:rPr>
        <w:t>0</w:t>
      </w:r>
      <w:r w:rsidR="00053B91" w:rsidRPr="00053B91">
        <w:rPr>
          <w:rFonts w:ascii="Arial" w:hAnsi="Arial" w:cs="Arial" w:hint="eastAsia"/>
          <w:sz w:val="24"/>
          <w:szCs w:val="24"/>
        </w:rPr>
        <w:t>股），占出席本次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0.0364</w:t>
      </w:r>
      <w:r w:rsidR="00053B91" w:rsidRPr="00053B91">
        <w:rPr>
          <w:rFonts w:ascii="Arial" w:hAnsi="Arial" w:cs="Arial" w:hint="eastAsia"/>
          <w:sz w:val="24"/>
          <w:szCs w:val="24"/>
        </w:rPr>
        <w:t>％</w:t>
      </w:r>
      <w:r>
        <w:rPr>
          <w:rFonts w:ascii="Arial" w:hAnsi="Arial" w:cs="Arial" w:hint="eastAsia"/>
          <w:sz w:val="24"/>
          <w:szCs w:val="24"/>
        </w:rPr>
        <w:t>。</w:t>
      </w:r>
    </w:p>
    <w:p w14:paraId="7898F5DD" w14:textId="45C3CE35" w:rsidR="00A73513" w:rsidRDefault="00730D1F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中小股东总表决情况</w:t>
      </w:r>
      <w:r>
        <w:rPr>
          <w:rFonts w:ascii="Arial" w:hAnsi="Arial" w:cs="Arial"/>
          <w:b/>
          <w:sz w:val="24"/>
          <w:szCs w:val="24"/>
        </w:rPr>
        <w:t>：</w:t>
      </w:r>
      <w:r w:rsidR="00053B91" w:rsidRPr="00053B91">
        <w:rPr>
          <w:rFonts w:ascii="Arial" w:hAnsi="Arial" w:cs="Arial" w:hint="eastAsia"/>
          <w:sz w:val="24"/>
          <w:szCs w:val="24"/>
        </w:rPr>
        <w:t>同意</w:t>
      </w:r>
      <w:r w:rsidR="00053B91" w:rsidRPr="00053B91">
        <w:rPr>
          <w:rFonts w:ascii="Arial" w:hAnsi="Arial" w:cs="Arial" w:hint="eastAsia"/>
          <w:sz w:val="24"/>
          <w:szCs w:val="24"/>
        </w:rPr>
        <w:t>525,600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59.9658</w:t>
      </w:r>
      <w:r w:rsidR="00053B91" w:rsidRPr="00053B91">
        <w:rPr>
          <w:rFonts w:ascii="Arial" w:hAnsi="Arial" w:cs="Arial" w:hint="eastAsia"/>
          <w:sz w:val="24"/>
          <w:szCs w:val="24"/>
        </w:rPr>
        <w:t>％；反对</w:t>
      </w:r>
      <w:r w:rsidR="00053B91" w:rsidRPr="00053B91">
        <w:rPr>
          <w:rFonts w:ascii="Arial" w:hAnsi="Arial" w:cs="Arial" w:hint="eastAsia"/>
          <w:sz w:val="24"/>
          <w:szCs w:val="24"/>
        </w:rPr>
        <w:t>302,500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34.5123</w:t>
      </w:r>
      <w:r w:rsidR="00053B91" w:rsidRPr="00053B91">
        <w:rPr>
          <w:rFonts w:ascii="Arial" w:hAnsi="Arial" w:cs="Arial" w:hint="eastAsia"/>
          <w:sz w:val="24"/>
          <w:szCs w:val="24"/>
        </w:rPr>
        <w:t>％；弃权</w:t>
      </w:r>
      <w:r w:rsidR="00053B91" w:rsidRPr="00053B91">
        <w:rPr>
          <w:rFonts w:ascii="Arial" w:hAnsi="Arial" w:cs="Arial" w:hint="eastAsia"/>
          <w:sz w:val="24"/>
          <w:szCs w:val="24"/>
        </w:rPr>
        <w:t>48,400</w:t>
      </w:r>
      <w:r w:rsidR="00053B91" w:rsidRPr="00053B91">
        <w:rPr>
          <w:rFonts w:ascii="Arial" w:hAnsi="Arial" w:cs="Arial" w:hint="eastAsia"/>
          <w:sz w:val="24"/>
          <w:szCs w:val="24"/>
        </w:rPr>
        <w:t>股（其中，因未投票默认弃权</w:t>
      </w:r>
      <w:r w:rsidR="00053B91" w:rsidRPr="00053B91">
        <w:rPr>
          <w:rFonts w:ascii="Arial" w:hAnsi="Arial" w:cs="Arial" w:hint="eastAsia"/>
          <w:sz w:val="24"/>
          <w:szCs w:val="24"/>
        </w:rPr>
        <w:t>0</w:t>
      </w:r>
      <w:r w:rsidR="00053B91" w:rsidRPr="00053B91">
        <w:rPr>
          <w:rFonts w:ascii="Arial" w:hAnsi="Arial" w:cs="Arial" w:hint="eastAsia"/>
          <w:sz w:val="24"/>
          <w:szCs w:val="24"/>
        </w:rPr>
        <w:t>股），占出席本次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5.5220</w:t>
      </w:r>
      <w:r w:rsidR="00053B91" w:rsidRPr="00053B91">
        <w:rPr>
          <w:rFonts w:ascii="Arial" w:hAnsi="Arial" w:cs="Arial" w:hint="eastAsia"/>
          <w:sz w:val="24"/>
          <w:szCs w:val="24"/>
        </w:rPr>
        <w:t>％</w:t>
      </w:r>
      <w:r>
        <w:rPr>
          <w:rFonts w:ascii="Arial" w:hAnsi="Arial" w:cs="Arial" w:hint="eastAsia"/>
          <w:sz w:val="24"/>
          <w:szCs w:val="24"/>
        </w:rPr>
        <w:t>。</w:t>
      </w:r>
    </w:p>
    <w:p w14:paraId="06A0497F" w14:textId="77777777" w:rsidR="00A73513" w:rsidRDefault="00730D1F">
      <w:pPr>
        <w:numPr>
          <w:ilvl w:val="0"/>
          <w:numId w:val="1"/>
        </w:numPr>
        <w:spacing w:beforeLines="25" w:before="78" w:line="360" w:lineRule="auto"/>
        <w:ind w:firstLine="48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审议通过《关于公司</w:t>
      </w:r>
      <w:r>
        <w:rPr>
          <w:rFonts w:ascii="Arial" w:hAnsi="Arial" w:cs="Arial" w:hint="eastAsia"/>
          <w:b/>
          <w:sz w:val="24"/>
          <w:szCs w:val="24"/>
        </w:rPr>
        <w:t xml:space="preserve"> 2024 </w:t>
      </w:r>
      <w:r>
        <w:rPr>
          <w:rFonts w:ascii="Arial" w:hAnsi="Arial" w:cs="Arial" w:hint="eastAsia"/>
          <w:b/>
          <w:sz w:val="24"/>
          <w:szCs w:val="24"/>
        </w:rPr>
        <w:t>年年度报告及其摘要的议案》</w:t>
      </w:r>
    </w:p>
    <w:p w14:paraId="090AF23F" w14:textId="4277DB40" w:rsidR="00A73513" w:rsidRDefault="00730D1F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总表决</w:t>
      </w:r>
      <w:r>
        <w:rPr>
          <w:rFonts w:ascii="Arial" w:hAnsi="Arial" w:cs="Arial"/>
          <w:b/>
          <w:sz w:val="24"/>
          <w:szCs w:val="24"/>
        </w:rPr>
        <w:t>情况：</w:t>
      </w:r>
      <w:r w:rsidR="00053B91" w:rsidRPr="00053B91">
        <w:rPr>
          <w:rFonts w:ascii="Arial" w:hAnsi="Arial" w:cs="Arial" w:hint="eastAsia"/>
          <w:sz w:val="24"/>
          <w:szCs w:val="24"/>
        </w:rPr>
        <w:t>同意</w:t>
      </w:r>
      <w:r w:rsidR="00053B91" w:rsidRPr="00053B91">
        <w:rPr>
          <w:rFonts w:ascii="Arial" w:hAnsi="Arial" w:cs="Arial" w:hint="eastAsia"/>
          <w:sz w:val="24"/>
          <w:szCs w:val="24"/>
        </w:rPr>
        <w:t>132,505,700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99.7360</w:t>
      </w:r>
      <w:r w:rsidR="00053B91" w:rsidRPr="00053B91">
        <w:rPr>
          <w:rFonts w:ascii="Arial" w:hAnsi="Arial" w:cs="Arial" w:hint="eastAsia"/>
          <w:sz w:val="24"/>
          <w:szCs w:val="24"/>
        </w:rPr>
        <w:t>％；反对</w:t>
      </w:r>
      <w:r w:rsidR="00053B91" w:rsidRPr="00053B91">
        <w:rPr>
          <w:rFonts w:ascii="Arial" w:hAnsi="Arial" w:cs="Arial" w:hint="eastAsia"/>
          <w:sz w:val="24"/>
          <w:szCs w:val="24"/>
        </w:rPr>
        <w:t>301,300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0.2268</w:t>
      </w:r>
      <w:r w:rsidR="00053B91" w:rsidRPr="00053B91">
        <w:rPr>
          <w:rFonts w:ascii="Arial" w:hAnsi="Arial" w:cs="Arial" w:hint="eastAsia"/>
          <w:sz w:val="24"/>
          <w:szCs w:val="24"/>
        </w:rPr>
        <w:t>％；弃权</w:t>
      </w:r>
      <w:r w:rsidR="00053B91" w:rsidRPr="00053B91">
        <w:rPr>
          <w:rFonts w:ascii="Arial" w:hAnsi="Arial" w:cs="Arial" w:hint="eastAsia"/>
          <w:sz w:val="24"/>
          <w:szCs w:val="24"/>
        </w:rPr>
        <w:t>49,500</w:t>
      </w:r>
      <w:r w:rsidR="00053B91" w:rsidRPr="00053B91">
        <w:rPr>
          <w:rFonts w:ascii="Arial" w:hAnsi="Arial" w:cs="Arial" w:hint="eastAsia"/>
          <w:sz w:val="24"/>
          <w:szCs w:val="24"/>
        </w:rPr>
        <w:t>股（其中，因未投票默认弃权</w:t>
      </w:r>
      <w:r w:rsidR="00053B91" w:rsidRPr="00053B91">
        <w:rPr>
          <w:rFonts w:ascii="Arial" w:hAnsi="Arial" w:cs="Arial" w:hint="eastAsia"/>
          <w:sz w:val="24"/>
          <w:szCs w:val="24"/>
        </w:rPr>
        <w:t>0</w:t>
      </w:r>
      <w:r w:rsidR="00053B91" w:rsidRPr="00053B91">
        <w:rPr>
          <w:rFonts w:ascii="Arial" w:hAnsi="Arial" w:cs="Arial" w:hint="eastAsia"/>
          <w:sz w:val="24"/>
          <w:szCs w:val="24"/>
        </w:rPr>
        <w:t>股），占出席本次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0.0373</w:t>
      </w:r>
      <w:r w:rsidR="00053B91" w:rsidRPr="00053B91">
        <w:rPr>
          <w:rFonts w:ascii="Arial" w:hAnsi="Arial" w:cs="Arial" w:hint="eastAsia"/>
          <w:sz w:val="24"/>
          <w:szCs w:val="24"/>
        </w:rPr>
        <w:t>％</w:t>
      </w:r>
      <w:r>
        <w:rPr>
          <w:rFonts w:ascii="Arial" w:hAnsi="Arial" w:cs="Arial" w:hint="eastAsia"/>
          <w:sz w:val="24"/>
          <w:szCs w:val="24"/>
        </w:rPr>
        <w:t>。</w:t>
      </w:r>
    </w:p>
    <w:p w14:paraId="6230E052" w14:textId="5C098D2C" w:rsidR="00A73513" w:rsidRDefault="00730D1F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中小股东总表决情况</w:t>
      </w:r>
      <w:r>
        <w:rPr>
          <w:rFonts w:ascii="Arial" w:hAnsi="Arial" w:cs="Arial"/>
          <w:b/>
          <w:sz w:val="24"/>
          <w:szCs w:val="24"/>
        </w:rPr>
        <w:t>：</w:t>
      </w:r>
      <w:r w:rsidR="00053B91" w:rsidRPr="00053B91">
        <w:rPr>
          <w:rFonts w:ascii="Arial" w:hAnsi="Arial" w:cs="Arial" w:hint="eastAsia"/>
          <w:sz w:val="24"/>
          <w:szCs w:val="24"/>
        </w:rPr>
        <w:t>同意</w:t>
      </w:r>
      <w:r w:rsidR="00053B91" w:rsidRPr="00053B91">
        <w:rPr>
          <w:rFonts w:ascii="Arial" w:hAnsi="Arial" w:cs="Arial" w:hint="eastAsia"/>
          <w:sz w:val="24"/>
          <w:szCs w:val="24"/>
        </w:rPr>
        <w:t>525,700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59.9772</w:t>
      </w:r>
      <w:r w:rsidR="00053B91" w:rsidRPr="00053B91">
        <w:rPr>
          <w:rFonts w:ascii="Arial" w:hAnsi="Arial" w:cs="Arial" w:hint="eastAsia"/>
          <w:sz w:val="24"/>
          <w:szCs w:val="24"/>
        </w:rPr>
        <w:t>％；反对</w:t>
      </w:r>
      <w:r w:rsidR="00053B91" w:rsidRPr="00053B91">
        <w:rPr>
          <w:rFonts w:ascii="Arial" w:hAnsi="Arial" w:cs="Arial" w:hint="eastAsia"/>
          <w:sz w:val="24"/>
          <w:szCs w:val="24"/>
        </w:rPr>
        <w:t>301,300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34.3754</w:t>
      </w:r>
      <w:r w:rsidR="00053B91" w:rsidRPr="00053B91">
        <w:rPr>
          <w:rFonts w:ascii="Arial" w:hAnsi="Arial" w:cs="Arial" w:hint="eastAsia"/>
          <w:sz w:val="24"/>
          <w:szCs w:val="24"/>
        </w:rPr>
        <w:t>％；弃权</w:t>
      </w:r>
      <w:r w:rsidR="00053B91" w:rsidRPr="00053B91">
        <w:rPr>
          <w:rFonts w:ascii="Arial" w:hAnsi="Arial" w:cs="Arial" w:hint="eastAsia"/>
          <w:sz w:val="24"/>
          <w:szCs w:val="24"/>
        </w:rPr>
        <w:t>49,500</w:t>
      </w:r>
      <w:r w:rsidR="00053B91" w:rsidRPr="00053B91">
        <w:rPr>
          <w:rFonts w:ascii="Arial" w:hAnsi="Arial" w:cs="Arial" w:hint="eastAsia"/>
          <w:sz w:val="24"/>
          <w:szCs w:val="24"/>
        </w:rPr>
        <w:t>股（其中，因未投票默认弃权</w:t>
      </w:r>
      <w:r w:rsidR="00053B91" w:rsidRPr="00053B91">
        <w:rPr>
          <w:rFonts w:ascii="Arial" w:hAnsi="Arial" w:cs="Arial" w:hint="eastAsia"/>
          <w:sz w:val="24"/>
          <w:szCs w:val="24"/>
        </w:rPr>
        <w:t>0</w:t>
      </w:r>
      <w:r w:rsidR="00053B91" w:rsidRPr="00053B91">
        <w:rPr>
          <w:rFonts w:ascii="Arial" w:hAnsi="Arial" w:cs="Arial" w:hint="eastAsia"/>
          <w:sz w:val="24"/>
          <w:szCs w:val="24"/>
        </w:rPr>
        <w:t>股），占出席本次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5.6475</w:t>
      </w:r>
      <w:r w:rsidR="00053B91" w:rsidRPr="00053B91">
        <w:rPr>
          <w:rFonts w:ascii="Arial" w:hAnsi="Arial" w:cs="Arial" w:hint="eastAsia"/>
          <w:sz w:val="24"/>
          <w:szCs w:val="24"/>
        </w:rPr>
        <w:t>％</w:t>
      </w:r>
      <w:r>
        <w:rPr>
          <w:rFonts w:ascii="Arial" w:hAnsi="Arial" w:cs="Arial" w:hint="eastAsia"/>
          <w:sz w:val="24"/>
          <w:szCs w:val="24"/>
        </w:rPr>
        <w:t>。</w:t>
      </w:r>
    </w:p>
    <w:p w14:paraId="13D2C018" w14:textId="77777777" w:rsidR="00A73513" w:rsidRDefault="00730D1F">
      <w:pPr>
        <w:numPr>
          <w:ilvl w:val="0"/>
          <w:numId w:val="1"/>
        </w:numPr>
        <w:spacing w:beforeLines="25" w:before="78" w:line="360" w:lineRule="auto"/>
        <w:ind w:firstLine="48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审议通过《关于公司</w:t>
      </w:r>
      <w:r>
        <w:rPr>
          <w:rFonts w:ascii="Arial" w:hAnsi="Arial" w:cs="Arial" w:hint="eastAsia"/>
          <w:b/>
          <w:sz w:val="24"/>
          <w:szCs w:val="24"/>
        </w:rPr>
        <w:t xml:space="preserve"> 2024 </w:t>
      </w:r>
      <w:r>
        <w:rPr>
          <w:rFonts w:ascii="Arial" w:hAnsi="Arial" w:cs="Arial" w:hint="eastAsia"/>
          <w:b/>
          <w:sz w:val="24"/>
          <w:szCs w:val="24"/>
        </w:rPr>
        <w:t>年度财务决算报告的议案》</w:t>
      </w:r>
    </w:p>
    <w:p w14:paraId="7C5E8F41" w14:textId="4343DA2D" w:rsidR="00A73513" w:rsidRDefault="00730D1F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总表决</w:t>
      </w:r>
      <w:r>
        <w:rPr>
          <w:rFonts w:ascii="Arial" w:hAnsi="Arial" w:cs="Arial"/>
          <w:b/>
          <w:sz w:val="24"/>
          <w:szCs w:val="24"/>
        </w:rPr>
        <w:t>情况：</w:t>
      </w:r>
      <w:r w:rsidR="00053B91" w:rsidRPr="00053B91">
        <w:rPr>
          <w:rFonts w:ascii="Arial" w:hAnsi="Arial" w:cs="Arial" w:hint="eastAsia"/>
          <w:sz w:val="24"/>
          <w:szCs w:val="24"/>
        </w:rPr>
        <w:t>同意</w:t>
      </w:r>
      <w:r w:rsidR="00053B91" w:rsidRPr="00053B91">
        <w:rPr>
          <w:rFonts w:ascii="Arial" w:hAnsi="Arial" w:cs="Arial" w:hint="eastAsia"/>
          <w:sz w:val="24"/>
          <w:szCs w:val="24"/>
        </w:rPr>
        <w:t>132,513,400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99.7418</w:t>
      </w:r>
      <w:r w:rsidR="00053B91" w:rsidRPr="00053B91">
        <w:rPr>
          <w:rFonts w:ascii="Arial" w:hAnsi="Arial" w:cs="Arial" w:hint="eastAsia"/>
          <w:sz w:val="24"/>
          <w:szCs w:val="24"/>
        </w:rPr>
        <w:t>％；反对</w:t>
      </w:r>
      <w:r w:rsidR="00053B91" w:rsidRPr="00053B91">
        <w:rPr>
          <w:rFonts w:ascii="Arial" w:hAnsi="Arial" w:cs="Arial" w:hint="eastAsia"/>
          <w:sz w:val="24"/>
          <w:szCs w:val="24"/>
        </w:rPr>
        <w:t>302,500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0.2277</w:t>
      </w:r>
      <w:r w:rsidR="00053B91" w:rsidRPr="00053B91">
        <w:rPr>
          <w:rFonts w:ascii="Arial" w:hAnsi="Arial" w:cs="Arial" w:hint="eastAsia"/>
          <w:sz w:val="24"/>
          <w:szCs w:val="24"/>
        </w:rPr>
        <w:t>％；弃权</w:t>
      </w:r>
      <w:r w:rsidR="00053B91" w:rsidRPr="00053B91">
        <w:rPr>
          <w:rFonts w:ascii="Arial" w:hAnsi="Arial" w:cs="Arial" w:hint="eastAsia"/>
          <w:sz w:val="24"/>
          <w:szCs w:val="24"/>
        </w:rPr>
        <w:t>40,600</w:t>
      </w:r>
      <w:r w:rsidR="00053B91" w:rsidRPr="00053B91">
        <w:rPr>
          <w:rFonts w:ascii="Arial" w:hAnsi="Arial" w:cs="Arial" w:hint="eastAsia"/>
          <w:sz w:val="24"/>
          <w:szCs w:val="24"/>
        </w:rPr>
        <w:t>股（其中，因未投票默认弃权</w:t>
      </w:r>
      <w:r w:rsidR="00053B91" w:rsidRPr="00053B91">
        <w:rPr>
          <w:rFonts w:ascii="Arial" w:hAnsi="Arial" w:cs="Arial" w:hint="eastAsia"/>
          <w:sz w:val="24"/>
          <w:szCs w:val="24"/>
        </w:rPr>
        <w:t>0</w:t>
      </w:r>
      <w:r w:rsidR="00053B91" w:rsidRPr="00053B91">
        <w:rPr>
          <w:rFonts w:ascii="Arial" w:hAnsi="Arial" w:cs="Arial" w:hint="eastAsia"/>
          <w:sz w:val="24"/>
          <w:szCs w:val="24"/>
        </w:rPr>
        <w:t>股），占出席本次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0.0306</w:t>
      </w:r>
      <w:r w:rsidR="00053B91" w:rsidRPr="00053B91">
        <w:rPr>
          <w:rFonts w:ascii="Arial" w:hAnsi="Arial" w:cs="Arial" w:hint="eastAsia"/>
          <w:sz w:val="24"/>
          <w:szCs w:val="24"/>
        </w:rPr>
        <w:t>％</w:t>
      </w:r>
      <w:r>
        <w:rPr>
          <w:rFonts w:ascii="Arial" w:hAnsi="Arial" w:cs="Arial" w:hint="eastAsia"/>
          <w:sz w:val="24"/>
          <w:szCs w:val="24"/>
        </w:rPr>
        <w:t>。</w:t>
      </w:r>
    </w:p>
    <w:p w14:paraId="4352A7E8" w14:textId="2CE20F4B" w:rsidR="00A73513" w:rsidRDefault="00730D1F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中小股东总表决情况</w:t>
      </w:r>
      <w:r>
        <w:rPr>
          <w:rFonts w:ascii="Arial" w:hAnsi="Arial" w:cs="Arial"/>
          <w:b/>
          <w:sz w:val="24"/>
          <w:szCs w:val="24"/>
        </w:rPr>
        <w:t>：</w:t>
      </w:r>
      <w:r w:rsidR="00053B91" w:rsidRPr="00053B91">
        <w:rPr>
          <w:rFonts w:ascii="Arial" w:hAnsi="Arial" w:cs="Arial" w:hint="eastAsia"/>
          <w:sz w:val="24"/>
          <w:szCs w:val="24"/>
        </w:rPr>
        <w:t>同意</w:t>
      </w:r>
      <w:r w:rsidR="00053B91" w:rsidRPr="00053B91">
        <w:rPr>
          <w:rFonts w:ascii="Arial" w:hAnsi="Arial" w:cs="Arial" w:hint="eastAsia"/>
          <w:sz w:val="24"/>
          <w:szCs w:val="24"/>
        </w:rPr>
        <w:t>533,400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60.8557</w:t>
      </w:r>
      <w:r w:rsidR="00053B91" w:rsidRPr="00053B91">
        <w:rPr>
          <w:rFonts w:ascii="Arial" w:hAnsi="Arial" w:cs="Arial" w:hint="eastAsia"/>
          <w:sz w:val="24"/>
          <w:szCs w:val="24"/>
        </w:rPr>
        <w:t>％；反对</w:t>
      </w:r>
      <w:r w:rsidR="00053B91" w:rsidRPr="00053B91">
        <w:rPr>
          <w:rFonts w:ascii="Arial" w:hAnsi="Arial" w:cs="Arial" w:hint="eastAsia"/>
          <w:sz w:val="24"/>
          <w:szCs w:val="24"/>
        </w:rPr>
        <w:t>302,500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34.5123</w:t>
      </w:r>
      <w:r w:rsidR="00053B91" w:rsidRPr="00053B91">
        <w:rPr>
          <w:rFonts w:ascii="Arial" w:hAnsi="Arial" w:cs="Arial" w:hint="eastAsia"/>
          <w:sz w:val="24"/>
          <w:szCs w:val="24"/>
        </w:rPr>
        <w:t>％；弃权</w:t>
      </w:r>
      <w:r w:rsidR="00053B91" w:rsidRPr="00053B91">
        <w:rPr>
          <w:rFonts w:ascii="Arial" w:hAnsi="Arial" w:cs="Arial" w:hint="eastAsia"/>
          <w:sz w:val="24"/>
          <w:szCs w:val="24"/>
        </w:rPr>
        <w:t>40,600</w:t>
      </w:r>
      <w:r w:rsidR="00053B91" w:rsidRPr="00053B91">
        <w:rPr>
          <w:rFonts w:ascii="Arial" w:hAnsi="Arial" w:cs="Arial" w:hint="eastAsia"/>
          <w:sz w:val="24"/>
          <w:szCs w:val="24"/>
        </w:rPr>
        <w:t>股（其中，因未投票默认弃权</w:t>
      </w:r>
      <w:r w:rsidR="00053B91" w:rsidRPr="00053B91">
        <w:rPr>
          <w:rFonts w:ascii="Arial" w:hAnsi="Arial" w:cs="Arial" w:hint="eastAsia"/>
          <w:sz w:val="24"/>
          <w:szCs w:val="24"/>
        </w:rPr>
        <w:t>0</w:t>
      </w:r>
      <w:r w:rsidR="00053B91" w:rsidRPr="00053B91">
        <w:rPr>
          <w:rFonts w:ascii="Arial" w:hAnsi="Arial" w:cs="Arial" w:hint="eastAsia"/>
          <w:sz w:val="24"/>
          <w:szCs w:val="24"/>
        </w:rPr>
        <w:t>股），占出席本次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4.6321</w:t>
      </w:r>
      <w:r w:rsidR="00053B91" w:rsidRPr="00053B91">
        <w:rPr>
          <w:rFonts w:ascii="Arial" w:hAnsi="Arial" w:cs="Arial" w:hint="eastAsia"/>
          <w:sz w:val="24"/>
          <w:szCs w:val="24"/>
        </w:rPr>
        <w:t>％</w:t>
      </w:r>
      <w:r>
        <w:rPr>
          <w:rFonts w:ascii="Arial" w:hAnsi="Arial" w:cs="Arial" w:hint="eastAsia"/>
          <w:sz w:val="24"/>
          <w:szCs w:val="24"/>
        </w:rPr>
        <w:t>。</w:t>
      </w:r>
    </w:p>
    <w:p w14:paraId="5D659747" w14:textId="77777777" w:rsidR="00A73513" w:rsidRDefault="00730D1F">
      <w:pPr>
        <w:numPr>
          <w:ilvl w:val="0"/>
          <w:numId w:val="1"/>
        </w:numPr>
        <w:spacing w:beforeLines="25" w:before="78" w:line="360" w:lineRule="auto"/>
        <w:ind w:firstLine="48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审议通过《关于公司</w:t>
      </w:r>
      <w:r>
        <w:rPr>
          <w:rFonts w:ascii="Arial" w:hAnsi="Arial" w:cs="Arial" w:hint="eastAsia"/>
          <w:b/>
          <w:sz w:val="24"/>
          <w:szCs w:val="24"/>
        </w:rPr>
        <w:t xml:space="preserve"> 2024 </w:t>
      </w:r>
      <w:r>
        <w:rPr>
          <w:rFonts w:ascii="Arial" w:hAnsi="Arial" w:cs="Arial" w:hint="eastAsia"/>
          <w:b/>
          <w:sz w:val="24"/>
          <w:szCs w:val="24"/>
        </w:rPr>
        <w:t>年度利润分配预案的议案》</w:t>
      </w:r>
    </w:p>
    <w:p w14:paraId="6E09E959" w14:textId="73747D49" w:rsidR="00A73513" w:rsidRDefault="00730D1F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总表决</w:t>
      </w:r>
      <w:r>
        <w:rPr>
          <w:rFonts w:ascii="Arial" w:hAnsi="Arial" w:cs="Arial"/>
          <w:b/>
          <w:sz w:val="24"/>
          <w:szCs w:val="24"/>
        </w:rPr>
        <w:t>情况：</w:t>
      </w:r>
      <w:r w:rsidR="00053B91" w:rsidRPr="00053B91">
        <w:rPr>
          <w:rFonts w:ascii="Arial" w:hAnsi="Arial" w:cs="Arial" w:hint="eastAsia"/>
          <w:sz w:val="24"/>
          <w:szCs w:val="24"/>
        </w:rPr>
        <w:t>同意</w:t>
      </w:r>
      <w:r w:rsidR="00053B91" w:rsidRPr="00053B91">
        <w:rPr>
          <w:rFonts w:ascii="Arial" w:hAnsi="Arial" w:cs="Arial" w:hint="eastAsia"/>
          <w:sz w:val="24"/>
          <w:szCs w:val="24"/>
        </w:rPr>
        <w:t>132,503,300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99.7341</w:t>
      </w:r>
      <w:r w:rsidR="00053B91" w:rsidRPr="00053B91">
        <w:rPr>
          <w:rFonts w:ascii="Arial" w:hAnsi="Arial" w:cs="Arial" w:hint="eastAsia"/>
          <w:sz w:val="24"/>
          <w:szCs w:val="24"/>
        </w:rPr>
        <w:t>％；反对</w:t>
      </w:r>
      <w:r w:rsidR="00053B91" w:rsidRPr="00053B91">
        <w:rPr>
          <w:rFonts w:ascii="Arial" w:hAnsi="Arial" w:cs="Arial" w:hint="eastAsia"/>
          <w:sz w:val="24"/>
          <w:szCs w:val="24"/>
        </w:rPr>
        <w:t>305,200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0.2297</w:t>
      </w:r>
      <w:r w:rsidR="00053B91" w:rsidRPr="00053B91">
        <w:rPr>
          <w:rFonts w:ascii="Arial" w:hAnsi="Arial" w:cs="Arial" w:hint="eastAsia"/>
          <w:sz w:val="24"/>
          <w:szCs w:val="24"/>
        </w:rPr>
        <w:t>％；弃权</w:t>
      </w:r>
      <w:r w:rsidR="00053B91" w:rsidRPr="00053B91">
        <w:rPr>
          <w:rFonts w:ascii="Arial" w:hAnsi="Arial" w:cs="Arial" w:hint="eastAsia"/>
          <w:sz w:val="24"/>
          <w:szCs w:val="24"/>
        </w:rPr>
        <w:t>48,000</w:t>
      </w:r>
      <w:r w:rsidR="00053B91" w:rsidRPr="00053B91">
        <w:rPr>
          <w:rFonts w:ascii="Arial" w:hAnsi="Arial" w:cs="Arial" w:hint="eastAsia"/>
          <w:sz w:val="24"/>
          <w:szCs w:val="24"/>
        </w:rPr>
        <w:t>股（其中，因未投票默认弃权</w:t>
      </w:r>
      <w:r w:rsidR="00053B91" w:rsidRPr="00053B91">
        <w:rPr>
          <w:rFonts w:ascii="Arial" w:hAnsi="Arial" w:cs="Arial" w:hint="eastAsia"/>
          <w:sz w:val="24"/>
          <w:szCs w:val="24"/>
        </w:rPr>
        <w:t>0</w:t>
      </w:r>
      <w:r w:rsidR="00053B91" w:rsidRPr="00053B91">
        <w:rPr>
          <w:rFonts w:ascii="Arial" w:hAnsi="Arial" w:cs="Arial" w:hint="eastAsia"/>
          <w:sz w:val="24"/>
          <w:szCs w:val="24"/>
        </w:rPr>
        <w:t>股），占出席本次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0.0361</w:t>
      </w:r>
      <w:r w:rsidR="00053B91" w:rsidRPr="00053B91">
        <w:rPr>
          <w:rFonts w:ascii="Arial" w:hAnsi="Arial" w:cs="Arial" w:hint="eastAsia"/>
          <w:sz w:val="24"/>
          <w:szCs w:val="24"/>
        </w:rPr>
        <w:t>％</w:t>
      </w:r>
      <w:r>
        <w:rPr>
          <w:rFonts w:ascii="Arial" w:hAnsi="Arial" w:cs="Arial" w:hint="eastAsia"/>
          <w:sz w:val="24"/>
          <w:szCs w:val="24"/>
        </w:rPr>
        <w:t>。</w:t>
      </w:r>
    </w:p>
    <w:p w14:paraId="13D88D12" w14:textId="1CFBC305" w:rsidR="00A73513" w:rsidRDefault="00730D1F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中小股东总表决情况</w:t>
      </w:r>
      <w:r>
        <w:rPr>
          <w:rFonts w:ascii="Arial" w:hAnsi="Arial" w:cs="Arial"/>
          <w:b/>
          <w:sz w:val="24"/>
          <w:szCs w:val="24"/>
        </w:rPr>
        <w:t>：</w:t>
      </w:r>
      <w:r w:rsidR="00053B91" w:rsidRPr="00053B91">
        <w:rPr>
          <w:rFonts w:ascii="Arial" w:hAnsi="Arial" w:cs="Arial" w:hint="eastAsia"/>
          <w:sz w:val="24"/>
          <w:szCs w:val="24"/>
        </w:rPr>
        <w:t>同意</w:t>
      </w:r>
      <w:r w:rsidR="00053B91" w:rsidRPr="00053B91">
        <w:rPr>
          <w:rFonts w:ascii="Arial" w:hAnsi="Arial" w:cs="Arial" w:hint="eastAsia"/>
          <w:sz w:val="24"/>
          <w:szCs w:val="24"/>
        </w:rPr>
        <w:t>523,300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59.7034</w:t>
      </w:r>
      <w:r w:rsidR="00053B91" w:rsidRPr="00053B91">
        <w:rPr>
          <w:rFonts w:ascii="Arial" w:hAnsi="Arial" w:cs="Arial" w:hint="eastAsia"/>
          <w:sz w:val="24"/>
          <w:szCs w:val="24"/>
        </w:rPr>
        <w:t>％；反对</w:t>
      </w:r>
      <w:r w:rsidR="00053B91" w:rsidRPr="00053B91">
        <w:rPr>
          <w:rFonts w:ascii="Arial" w:hAnsi="Arial" w:cs="Arial" w:hint="eastAsia"/>
          <w:sz w:val="24"/>
          <w:szCs w:val="24"/>
        </w:rPr>
        <w:t>305,200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34.8203</w:t>
      </w:r>
      <w:r w:rsidR="00053B91" w:rsidRPr="00053B91">
        <w:rPr>
          <w:rFonts w:ascii="Arial" w:hAnsi="Arial" w:cs="Arial" w:hint="eastAsia"/>
          <w:sz w:val="24"/>
          <w:szCs w:val="24"/>
        </w:rPr>
        <w:t>％；弃权</w:t>
      </w:r>
      <w:r w:rsidR="00053B91" w:rsidRPr="00053B91">
        <w:rPr>
          <w:rFonts w:ascii="Arial" w:hAnsi="Arial" w:cs="Arial" w:hint="eastAsia"/>
          <w:sz w:val="24"/>
          <w:szCs w:val="24"/>
        </w:rPr>
        <w:t>48,000</w:t>
      </w:r>
      <w:r w:rsidR="00053B91" w:rsidRPr="00053B91">
        <w:rPr>
          <w:rFonts w:ascii="Arial" w:hAnsi="Arial" w:cs="Arial" w:hint="eastAsia"/>
          <w:sz w:val="24"/>
          <w:szCs w:val="24"/>
        </w:rPr>
        <w:t>股（其中，因未投票默认弃权</w:t>
      </w:r>
      <w:r w:rsidR="00053B91" w:rsidRPr="00053B91">
        <w:rPr>
          <w:rFonts w:ascii="Arial" w:hAnsi="Arial" w:cs="Arial" w:hint="eastAsia"/>
          <w:sz w:val="24"/>
          <w:szCs w:val="24"/>
        </w:rPr>
        <w:t>0</w:t>
      </w:r>
      <w:r w:rsidR="00053B91" w:rsidRPr="00053B91">
        <w:rPr>
          <w:rFonts w:ascii="Arial" w:hAnsi="Arial" w:cs="Arial" w:hint="eastAsia"/>
          <w:sz w:val="24"/>
          <w:szCs w:val="24"/>
        </w:rPr>
        <w:t>股），占出席本次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5.4763</w:t>
      </w:r>
      <w:r w:rsidR="00053B91" w:rsidRPr="00053B91">
        <w:rPr>
          <w:rFonts w:ascii="Arial" w:hAnsi="Arial" w:cs="Arial" w:hint="eastAsia"/>
          <w:sz w:val="24"/>
          <w:szCs w:val="24"/>
        </w:rPr>
        <w:t>％</w:t>
      </w:r>
      <w:r>
        <w:rPr>
          <w:rFonts w:ascii="Arial" w:hAnsi="Arial" w:cs="Arial" w:hint="eastAsia"/>
          <w:sz w:val="24"/>
          <w:szCs w:val="24"/>
        </w:rPr>
        <w:t>。</w:t>
      </w:r>
    </w:p>
    <w:p w14:paraId="65ECFBA5" w14:textId="77777777" w:rsidR="00A73513" w:rsidRDefault="00730D1F">
      <w:pPr>
        <w:numPr>
          <w:ilvl w:val="0"/>
          <w:numId w:val="1"/>
        </w:numPr>
        <w:spacing w:beforeLines="25" w:before="78" w:line="360" w:lineRule="auto"/>
        <w:ind w:firstLine="48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审议通过《关于公司</w:t>
      </w:r>
      <w:r>
        <w:rPr>
          <w:rFonts w:ascii="Arial" w:hAnsi="Arial" w:cs="Arial" w:hint="eastAsia"/>
          <w:b/>
          <w:sz w:val="24"/>
          <w:szCs w:val="24"/>
        </w:rPr>
        <w:t xml:space="preserve"> 2025 </w:t>
      </w:r>
      <w:r>
        <w:rPr>
          <w:rFonts w:ascii="Arial" w:hAnsi="Arial" w:cs="Arial" w:hint="eastAsia"/>
          <w:b/>
          <w:sz w:val="24"/>
          <w:szCs w:val="24"/>
        </w:rPr>
        <w:t>年度申请不超过</w:t>
      </w:r>
      <w:r>
        <w:rPr>
          <w:rFonts w:ascii="Arial" w:hAnsi="Arial" w:cs="Arial" w:hint="eastAsia"/>
          <w:b/>
          <w:sz w:val="24"/>
          <w:szCs w:val="24"/>
        </w:rPr>
        <w:t xml:space="preserve"> 9 </w:t>
      </w:r>
      <w:r>
        <w:rPr>
          <w:rFonts w:ascii="Arial" w:hAnsi="Arial" w:cs="Arial" w:hint="eastAsia"/>
          <w:b/>
          <w:sz w:val="24"/>
          <w:szCs w:val="24"/>
        </w:rPr>
        <w:t>亿元综合用信额度的议案》</w:t>
      </w:r>
    </w:p>
    <w:p w14:paraId="0FDA1468" w14:textId="06953F4E" w:rsidR="00A73513" w:rsidRDefault="00730D1F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总表决</w:t>
      </w:r>
      <w:r>
        <w:rPr>
          <w:rFonts w:ascii="Arial" w:hAnsi="Arial" w:cs="Arial"/>
          <w:b/>
          <w:sz w:val="24"/>
          <w:szCs w:val="24"/>
        </w:rPr>
        <w:t>情况：</w:t>
      </w:r>
      <w:r w:rsidR="00053B91" w:rsidRPr="00053B91">
        <w:rPr>
          <w:rFonts w:ascii="Arial" w:hAnsi="Arial" w:cs="Arial" w:hint="eastAsia"/>
          <w:sz w:val="24"/>
          <w:szCs w:val="24"/>
        </w:rPr>
        <w:t>同意</w:t>
      </w:r>
      <w:r w:rsidR="00053B91" w:rsidRPr="00053B91">
        <w:rPr>
          <w:rFonts w:ascii="Arial" w:hAnsi="Arial" w:cs="Arial" w:hint="eastAsia"/>
          <w:sz w:val="24"/>
          <w:szCs w:val="24"/>
        </w:rPr>
        <w:t>132,499,100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99.7310</w:t>
      </w:r>
      <w:r w:rsidR="00053B91" w:rsidRPr="00053B91">
        <w:rPr>
          <w:rFonts w:ascii="Arial" w:hAnsi="Arial" w:cs="Arial" w:hint="eastAsia"/>
          <w:sz w:val="24"/>
          <w:szCs w:val="24"/>
        </w:rPr>
        <w:t>％；反对</w:t>
      </w:r>
      <w:r w:rsidR="00053B91" w:rsidRPr="00053B91">
        <w:rPr>
          <w:rFonts w:ascii="Arial" w:hAnsi="Arial" w:cs="Arial" w:hint="eastAsia"/>
          <w:sz w:val="24"/>
          <w:szCs w:val="24"/>
        </w:rPr>
        <w:t>305,200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0.2297</w:t>
      </w:r>
      <w:r w:rsidR="00053B91" w:rsidRPr="00053B91">
        <w:rPr>
          <w:rFonts w:ascii="Arial" w:hAnsi="Arial" w:cs="Arial" w:hint="eastAsia"/>
          <w:sz w:val="24"/>
          <w:szCs w:val="24"/>
        </w:rPr>
        <w:t>％；弃权</w:t>
      </w:r>
      <w:r w:rsidR="00053B91" w:rsidRPr="00053B91">
        <w:rPr>
          <w:rFonts w:ascii="Arial" w:hAnsi="Arial" w:cs="Arial" w:hint="eastAsia"/>
          <w:sz w:val="24"/>
          <w:szCs w:val="24"/>
        </w:rPr>
        <w:t>52,200</w:t>
      </w:r>
      <w:r w:rsidR="00053B91" w:rsidRPr="00053B91">
        <w:rPr>
          <w:rFonts w:ascii="Arial" w:hAnsi="Arial" w:cs="Arial" w:hint="eastAsia"/>
          <w:sz w:val="24"/>
          <w:szCs w:val="24"/>
        </w:rPr>
        <w:t>股（其中，因未投票默认弃权</w:t>
      </w:r>
      <w:r w:rsidR="00053B91" w:rsidRPr="00053B91">
        <w:rPr>
          <w:rFonts w:ascii="Arial" w:hAnsi="Arial" w:cs="Arial" w:hint="eastAsia"/>
          <w:sz w:val="24"/>
          <w:szCs w:val="24"/>
        </w:rPr>
        <w:t>0</w:t>
      </w:r>
      <w:r w:rsidR="00053B91" w:rsidRPr="00053B91">
        <w:rPr>
          <w:rFonts w:ascii="Arial" w:hAnsi="Arial" w:cs="Arial" w:hint="eastAsia"/>
          <w:sz w:val="24"/>
          <w:szCs w:val="24"/>
        </w:rPr>
        <w:t>股），占出席本次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0.0393</w:t>
      </w:r>
      <w:r w:rsidR="00053B91" w:rsidRPr="00053B91">
        <w:rPr>
          <w:rFonts w:ascii="Arial" w:hAnsi="Arial" w:cs="Arial" w:hint="eastAsia"/>
          <w:sz w:val="24"/>
          <w:szCs w:val="24"/>
        </w:rPr>
        <w:t>％</w:t>
      </w:r>
      <w:r>
        <w:rPr>
          <w:rFonts w:ascii="Arial" w:hAnsi="Arial" w:cs="Arial" w:hint="eastAsia"/>
          <w:sz w:val="24"/>
          <w:szCs w:val="24"/>
        </w:rPr>
        <w:t>。</w:t>
      </w:r>
    </w:p>
    <w:p w14:paraId="709E6D56" w14:textId="2A98A011" w:rsidR="00A73513" w:rsidRDefault="00730D1F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中小股东总表决情况</w:t>
      </w:r>
      <w:r>
        <w:rPr>
          <w:rFonts w:ascii="Arial" w:hAnsi="Arial" w:cs="Arial"/>
          <w:b/>
          <w:sz w:val="24"/>
          <w:szCs w:val="24"/>
        </w:rPr>
        <w:t>：</w:t>
      </w:r>
      <w:r w:rsidR="00053B91" w:rsidRPr="00053B91">
        <w:rPr>
          <w:rFonts w:ascii="Arial" w:hAnsi="Arial" w:cs="Arial" w:hint="eastAsia"/>
          <w:sz w:val="24"/>
          <w:szCs w:val="24"/>
        </w:rPr>
        <w:t>同意</w:t>
      </w:r>
      <w:r w:rsidR="00053B91" w:rsidRPr="00053B91">
        <w:rPr>
          <w:rFonts w:ascii="Arial" w:hAnsi="Arial" w:cs="Arial" w:hint="eastAsia"/>
          <w:sz w:val="24"/>
          <w:szCs w:val="24"/>
        </w:rPr>
        <w:t>519,100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59.2242</w:t>
      </w:r>
      <w:r w:rsidR="00053B91" w:rsidRPr="00053B91">
        <w:rPr>
          <w:rFonts w:ascii="Arial" w:hAnsi="Arial" w:cs="Arial" w:hint="eastAsia"/>
          <w:sz w:val="24"/>
          <w:szCs w:val="24"/>
        </w:rPr>
        <w:t>％；反对</w:t>
      </w:r>
      <w:r w:rsidR="00053B91" w:rsidRPr="00053B91">
        <w:rPr>
          <w:rFonts w:ascii="Arial" w:hAnsi="Arial" w:cs="Arial" w:hint="eastAsia"/>
          <w:sz w:val="24"/>
          <w:szCs w:val="24"/>
        </w:rPr>
        <w:t>305,200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34.8203</w:t>
      </w:r>
      <w:r w:rsidR="00053B91" w:rsidRPr="00053B91">
        <w:rPr>
          <w:rFonts w:ascii="Arial" w:hAnsi="Arial" w:cs="Arial" w:hint="eastAsia"/>
          <w:sz w:val="24"/>
          <w:szCs w:val="24"/>
        </w:rPr>
        <w:t>％；弃权</w:t>
      </w:r>
      <w:r w:rsidR="00053B91" w:rsidRPr="00053B91">
        <w:rPr>
          <w:rFonts w:ascii="Arial" w:hAnsi="Arial" w:cs="Arial" w:hint="eastAsia"/>
          <w:sz w:val="24"/>
          <w:szCs w:val="24"/>
        </w:rPr>
        <w:t>52,200</w:t>
      </w:r>
      <w:r w:rsidR="00053B91" w:rsidRPr="00053B91">
        <w:rPr>
          <w:rFonts w:ascii="Arial" w:hAnsi="Arial" w:cs="Arial" w:hint="eastAsia"/>
          <w:sz w:val="24"/>
          <w:szCs w:val="24"/>
        </w:rPr>
        <w:t>股（其中，因未投票默认弃权</w:t>
      </w:r>
      <w:r w:rsidR="00053B91" w:rsidRPr="00053B91">
        <w:rPr>
          <w:rFonts w:ascii="Arial" w:hAnsi="Arial" w:cs="Arial" w:hint="eastAsia"/>
          <w:sz w:val="24"/>
          <w:szCs w:val="24"/>
        </w:rPr>
        <w:t>0</w:t>
      </w:r>
      <w:r w:rsidR="00053B91" w:rsidRPr="00053B91">
        <w:rPr>
          <w:rFonts w:ascii="Arial" w:hAnsi="Arial" w:cs="Arial" w:hint="eastAsia"/>
          <w:sz w:val="24"/>
          <w:szCs w:val="24"/>
        </w:rPr>
        <w:t>股），占出席本次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5.9555</w:t>
      </w:r>
      <w:r w:rsidR="00053B91" w:rsidRPr="00053B91">
        <w:rPr>
          <w:rFonts w:ascii="Arial" w:hAnsi="Arial" w:cs="Arial" w:hint="eastAsia"/>
          <w:sz w:val="24"/>
          <w:szCs w:val="24"/>
        </w:rPr>
        <w:t>％</w:t>
      </w:r>
      <w:r>
        <w:rPr>
          <w:rFonts w:ascii="Arial" w:hAnsi="Arial" w:cs="Arial" w:hint="eastAsia"/>
          <w:sz w:val="24"/>
          <w:szCs w:val="24"/>
        </w:rPr>
        <w:t>。</w:t>
      </w:r>
    </w:p>
    <w:p w14:paraId="1EA66697" w14:textId="77777777" w:rsidR="00A73513" w:rsidRDefault="00730D1F">
      <w:pPr>
        <w:spacing w:beforeLines="25" w:before="78" w:line="360" w:lineRule="auto"/>
        <w:ind w:firstLine="48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7</w:t>
      </w:r>
      <w:r>
        <w:rPr>
          <w:rFonts w:ascii="Arial" w:hAnsi="Arial" w:cs="Arial" w:hint="eastAsia"/>
          <w:b/>
          <w:sz w:val="24"/>
          <w:szCs w:val="24"/>
        </w:rPr>
        <w:t>、审议通过《关于购买董监高责任险的议案》</w:t>
      </w:r>
    </w:p>
    <w:p w14:paraId="3AE46B31" w14:textId="2621F5DC" w:rsidR="00A73513" w:rsidRDefault="00730D1F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总表决</w:t>
      </w:r>
      <w:r>
        <w:rPr>
          <w:rFonts w:ascii="Arial" w:hAnsi="Arial" w:cs="Arial"/>
          <w:b/>
          <w:sz w:val="24"/>
          <w:szCs w:val="24"/>
        </w:rPr>
        <w:t>情况：</w:t>
      </w:r>
      <w:r w:rsidR="00053B91" w:rsidRPr="00053B91">
        <w:rPr>
          <w:rFonts w:ascii="Arial" w:hAnsi="Arial" w:cs="Arial" w:hint="eastAsia"/>
          <w:sz w:val="24"/>
          <w:szCs w:val="24"/>
        </w:rPr>
        <w:t>同意</w:t>
      </w:r>
      <w:r w:rsidR="00053B91" w:rsidRPr="00053B91">
        <w:rPr>
          <w:rFonts w:ascii="Arial" w:hAnsi="Arial" w:cs="Arial" w:hint="eastAsia"/>
          <w:sz w:val="24"/>
          <w:szCs w:val="24"/>
        </w:rPr>
        <w:t>132,502,500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99.7335</w:t>
      </w:r>
      <w:r w:rsidR="00053B91" w:rsidRPr="00053B91">
        <w:rPr>
          <w:rFonts w:ascii="Arial" w:hAnsi="Arial" w:cs="Arial" w:hint="eastAsia"/>
          <w:sz w:val="24"/>
          <w:szCs w:val="24"/>
        </w:rPr>
        <w:t>％；反对</w:t>
      </w:r>
      <w:r w:rsidR="00053B91" w:rsidRPr="00053B91">
        <w:rPr>
          <w:rFonts w:ascii="Arial" w:hAnsi="Arial" w:cs="Arial" w:hint="eastAsia"/>
          <w:sz w:val="24"/>
          <w:szCs w:val="24"/>
        </w:rPr>
        <w:t>313,700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0.2361</w:t>
      </w:r>
      <w:r w:rsidR="00053B91" w:rsidRPr="00053B91">
        <w:rPr>
          <w:rFonts w:ascii="Arial" w:hAnsi="Arial" w:cs="Arial" w:hint="eastAsia"/>
          <w:sz w:val="24"/>
          <w:szCs w:val="24"/>
        </w:rPr>
        <w:t>％；弃权</w:t>
      </w:r>
      <w:r w:rsidR="00053B91" w:rsidRPr="00053B91">
        <w:rPr>
          <w:rFonts w:ascii="Arial" w:hAnsi="Arial" w:cs="Arial" w:hint="eastAsia"/>
          <w:sz w:val="24"/>
          <w:szCs w:val="24"/>
        </w:rPr>
        <w:t>40,300</w:t>
      </w:r>
      <w:r w:rsidR="00053B91" w:rsidRPr="00053B91">
        <w:rPr>
          <w:rFonts w:ascii="Arial" w:hAnsi="Arial" w:cs="Arial" w:hint="eastAsia"/>
          <w:sz w:val="24"/>
          <w:szCs w:val="24"/>
        </w:rPr>
        <w:t>股（其中，因未投票默认弃权</w:t>
      </w:r>
      <w:r w:rsidR="00053B91" w:rsidRPr="00053B91">
        <w:rPr>
          <w:rFonts w:ascii="Arial" w:hAnsi="Arial" w:cs="Arial" w:hint="eastAsia"/>
          <w:sz w:val="24"/>
          <w:szCs w:val="24"/>
        </w:rPr>
        <w:t>0</w:t>
      </w:r>
      <w:r w:rsidR="00053B91" w:rsidRPr="00053B91">
        <w:rPr>
          <w:rFonts w:ascii="Arial" w:hAnsi="Arial" w:cs="Arial" w:hint="eastAsia"/>
          <w:sz w:val="24"/>
          <w:szCs w:val="24"/>
        </w:rPr>
        <w:t>股），占出席本次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0.0303</w:t>
      </w:r>
      <w:r w:rsidR="00053B91" w:rsidRPr="00053B91">
        <w:rPr>
          <w:rFonts w:ascii="Arial" w:hAnsi="Arial" w:cs="Arial" w:hint="eastAsia"/>
          <w:sz w:val="24"/>
          <w:szCs w:val="24"/>
        </w:rPr>
        <w:t>％</w:t>
      </w:r>
      <w:r>
        <w:rPr>
          <w:rFonts w:ascii="Arial" w:hAnsi="Arial" w:cs="Arial" w:hint="eastAsia"/>
          <w:sz w:val="24"/>
          <w:szCs w:val="24"/>
        </w:rPr>
        <w:t>。</w:t>
      </w:r>
    </w:p>
    <w:p w14:paraId="2375EC7C" w14:textId="7BEF5D68" w:rsidR="00A73513" w:rsidRDefault="00730D1F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中小股东总表决情况</w:t>
      </w:r>
      <w:r>
        <w:rPr>
          <w:rFonts w:ascii="Arial" w:hAnsi="Arial" w:cs="Arial"/>
          <w:b/>
          <w:sz w:val="24"/>
          <w:szCs w:val="24"/>
        </w:rPr>
        <w:t>：</w:t>
      </w:r>
      <w:r w:rsidR="00053B91" w:rsidRPr="00053B91">
        <w:rPr>
          <w:rFonts w:ascii="Arial" w:hAnsi="Arial" w:cs="Arial" w:hint="eastAsia"/>
          <w:sz w:val="24"/>
          <w:szCs w:val="24"/>
        </w:rPr>
        <w:t>同意</w:t>
      </w:r>
      <w:r w:rsidR="00053B91" w:rsidRPr="00053B91">
        <w:rPr>
          <w:rFonts w:ascii="Arial" w:hAnsi="Arial" w:cs="Arial" w:hint="eastAsia"/>
          <w:sz w:val="24"/>
          <w:szCs w:val="24"/>
        </w:rPr>
        <w:t>522,500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59.6121</w:t>
      </w:r>
      <w:r w:rsidR="00053B91" w:rsidRPr="00053B91">
        <w:rPr>
          <w:rFonts w:ascii="Arial" w:hAnsi="Arial" w:cs="Arial" w:hint="eastAsia"/>
          <w:sz w:val="24"/>
          <w:szCs w:val="24"/>
        </w:rPr>
        <w:t>％；反对</w:t>
      </w:r>
      <w:r w:rsidR="00053B91" w:rsidRPr="00053B91">
        <w:rPr>
          <w:rFonts w:ascii="Arial" w:hAnsi="Arial" w:cs="Arial" w:hint="eastAsia"/>
          <w:sz w:val="24"/>
          <w:szCs w:val="24"/>
        </w:rPr>
        <w:t>313,700</w:t>
      </w:r>
      <w:r w:rsidR="00053B91" w:rsidRPr="00053B91">
        <w:rPr>
          <w:rFonts w:ascii="Arial" w:hAnsi="Arial" w:cs="Arial" w:hint="eastAsia"/>
          <w:sz w:val="24"/>
          <w:szCs w:val="24"/>
        </w:rPr>
        <w:t>股，占出席本次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35.7901</w:t>
      </w:r>
      <w:r w:rsidR="00053B91" w:rsidRPr="00053B91">
        <w:rPr>
          <w:rFonts w:ascii="Arial" w:hAnsi="Arial" w:cs="Arial" w:hint="eastAsia"/>
          <w:sz w:val="24"/>
          <w:szCs w:val="24"/>
        </w:rPr>
        <w:t>％；弃权</w:t>
      </w:r>
      <w:r w:rsidR="00053B91" w:rsidRPr="00053B91">
        <w:rPr>
          <w:rFonts w:ascii="Arial" w:hAnsi="Arial" w:cs="Arial" w:hint="eastAsia"/>
          <w:sz w:val="24"/>
          <w:szCs w:val="24"/>
        </w:rPr>
        <w:t>40,300</w:t>
      </w:r>
      <w:r w:rsidR="00053B91" w:rsidRPr="00053B91">
        <w:rPr>
          <w:rFonts w:ascii="Arial" w:hAnsi="Arial" w:cs="Arial" w:hint="eastAsia"/>
          <w:sz w:val="24"/>
          <w:szCs w:val="24"/>
        </w:rPr>
        <w:t>股（其中，因未投票默认弃权</w:t>
      </w:r>
      <w:r w:rsidR="00053B91" w:rsidRPr="00053B91">
        <w:rPr>
          <w:rFonts w:ascii="Arial" w:hAnsi="Arial" w:cs="Arial" w:hint="eastAsia"/>
          <w:sz w:val="24"/>
          <w:szCs w:val="24"/>
        </w:rPr>
        <w:t>0</w:t>
      </w:r>
      <w:r w:rsidR="00053B91" w:rsidRPr="00053B91">
        <w:rPr>
          <w:rFonts w:ascii="Arial" w:hAnsi="Arial" w:cs="Arial" w:hint="eastAsia"/>
          <w:sz w:val="24"/>
          <w:szCs w:val="24"/>
        </w:rPr>
        <w:t>股），占出席本次</w:t>
      </w:r>
      <w:r w:rsidR="00681D93">
        <w:rPr>
          <w:rFonts w:ascii="Arial" w:hAnsi="Arial" w:cs="Arial" w:hint="eastAsia"/>
          <w:sz w:val="24"/>
          <w:szCs w:val="24"/>
        </w:rPr>
        <w:t>股东大会</w:t>
      </w:r>
      <w:r w:rsidR="00053B91" w:rsidRPr="00053B91">
        <w:rPr>
          <w:rFonts w:ascii="Arial" w:hAnsi="Arial" w:cs="Arial" w:hint="eastAsia"/>
          <w:sz w:val="24"/>
          <w:szCs w:val="24"/>
        </w:rPr>
        <w:t>中小股东有效表决权股份总数的</w:t>
      </w:r>
      <w:r w:rsidR="00053B91" w:rsidRPr="00053B91">
        <w:rPr>
          <w:rFonts w:ascii="Arial" w:hAnsi="Arial" w:cs="Arial" w:hint="eastAsia"/>
          <w:sz w:val="24"/>
          <w:szCs w:val="24"/>
        </w:rPr>
        <w:t>4.5978</w:t>
      </w:r>
      <w:r w:rsidR="00053B91" w:rsidRPr="00053B91">
        <w:rPr>
          <w:rFonts w:ascii="Arial" w:hAnsi="Arial" w:cs="Arial" w:hint="eastAsia"/>
          <w:sz w:val="24"/>
          <w:szCs w:val="24"/>
        </w:rPr>
        <w:t>％</w:t>
      </w:r>
      <w:r>
        <w:rPr>
          <w:rFonts w:ascii="Arial" w:hAnsi="Arial" w:cs="Arial" w:hint="eastAsia"/>
          <w:sz w:val="24"/>
          <w:szCs w:val="24"/>
        </w:rPr>
        <w:t>。</w:t>
      </w:r>
    </w:p>
    <w:p w14:paraId="24C59E27" w14:textId="77777777" w:rsidR="00A73513" w:rsidRDefault="00730D1F">
      <w:pPr>
        <w:spacing w:beforeLines="25" w:before="78" w:line="360" w:lineRule="auto"/>
        <w:ind w:firstLineChars="200" w:firstLine="482"/>
        <w:rPr>
          <w:rFonts w:ascii="Arial" w:hAnsi="Arial" w:cs="Arial"/>
          <w:b/>
          <w:color w:val="000000"/>
          <w:kern w:val="0"/>
          <w:sz w:val="24"/>
          <w:szCs w:val="24"/>
        </w:rPr>
      </w:pPr>
      <w:r>
        <w:rPr>
          <w:rFonts w:ascii="Arial" w:hAnsi="宋体" w:cs="Arial" w:hint="eastAsia"/>
          <w:b/>
          <w:color w:val="000000"/>
          <w:kern w:val="0"/>
          <w:sz w:val="24"/>
          <w:szCs w:val="24"/>
        </w:rPr>
        <w:t>三</w:t>
      </w:r>
      <w:r>
        <w:rPr>
          <w:rFonts w:ascii="Arial" w:hAnsi="宋体" w:cs="Arial"/>
          <w:b/>
          <w:color w:val="000000"/>
          <w:kern w:val="0"/>
          <w:sz w:val="24"/>
          <w:szCs w:val="24"/>
        </w:rPr>
        <w:t>、律师出具的法律意见</w:t>
      </w:r>
    </w:p>
    <w:p w14:paraId="64F8A48B" w14:textId="748BD467" w:rsidR="0025705F" w:rsidRPr="0025705F" w:rsidRDefault="00730D1F">
      <w:pPr>
        <w:adjustRightInd w:val="0"/>
        <w:spacing w:afterLines="25" w:after="78"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北京观韬（西安）律师事务所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的张翠雨律师、杨梅</w:t>
      </w:r>
      <w:r>
        <w:rPr>
          <w:rFonts w:ascii="Arial" w:hAnsi="Arial" w:cs="Arial"/>
          <w:color w:val="000000"/>
          <w:kern w:val="0"/>
          <w:sz w:val="24"/>
          <w:szCs w:val="24"/>
        </w:rPr>
        <w:t>律师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出席本次</w:t>
      </w:r>
      <w:r w:rsidR="00681D93">
        <w:rPr>
          <w:rFonts w:ascii="Arial" w:hAnsi="Arial" w:cs="Arial" w:hint="eastAsia"/>
          <w:color w:val="000000"/>
          <w:kern w:val="0"/>
          <w:sz w:val="24"/>
          <w:szCs w:val="24"/>
        </w:rPr>
        <w:t>股东大会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进行了</w:t>
      </w:r>
      <w:r>
        <w:rPr>
          <w:rFonts w:ascii="Arial" w:hAnsi="Arial" w:cs="Arial"/>
          <w:color w:val="000000"/>
          <w:kern w:val="0"/>
          <w:sz w:val="24"/>
          <w:szCs w:val="24"/>
        </w:rPr>
        <w:t>现场见证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，并</w:t>
      </w:r>
      <w:r>
        <w:rPr>
          <w:rFonts w:ascii="Arial" w:hAnsi="Arial" w:cs="Arial"/>
          <w:color w:val="000000"/>
          <w:kern w:val="0"/>
          <w:sz w:val="24"/>
          <w:szCs w:val="24"/>
        </w:rPr>
        <w:t>出具了法律意见书，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该</w:t>
      </w:r>
      <w:r>
        <w:rPr>
          <w:rFonts w:ascii="Arial" w:hAnsi="Arial" w:cs="Arial"/>
          <w:color w:val="000000"/>
          <w:kern w:val="0"/>
          <w:sz w:val="24"/>
          <w:szCs w:val="24"/>
        </w:rPr>
        <w:t>法律意见书认为：</w:t>
      </w:r>
      <w:r w:rsidR="0025705F" w:rsidRPr="0025705F">
        <w:rPr>
          <w:rFonts w:ascii="Arial" w:hAnsi="Arial" w:cs="Arial" w:hint="eastAsia"/>
          <w:color w:val="000000"/>
          <w:kern w:val="0"/>
          <w:sz w:val="24"/>
          <w:szCs w:val="24"/>
        </w:rPr>
        <w:t>公司本次股东大会的召集、召开程序符合有关法律、行政法规、《规则》及公司现行《公司章程》的规定；出席本次股东大会人员的资格、召集人资格合法、有效；本次股东大会的表决程序和表决结果合法、有效。</w:t>
      </w:r>
    </w:p>
    <w:p w14:paraId="481533F9" w14:textId="77777777" w:rsidR="00A73513" w:rsidRDefault="00730D1F">
      <w:pPr>
        <w:adjustRightInd w:val="0"/>
        <w:spacing w:afterLines="25" w:after="78" w:line="360" w:lineRule="auto"/>
        <w:ind w:firstLineChars="200" w:firstLine="482"/>
        <w:rPr>
          <w:rFonts w:ascii="Arial" w:hAnsi="Arial" w:cs="Arial"/>
          <w:b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Arial" w:hAnsi="Arial" w:cs="Arial" w:hint="eastAsia"/>
          <w:b/>
          <w:color w:val="000000"/>
          <w:kern w:val="0"/>
          <w:sz w:val="24"/>
          <w:szCs w:val="24"/>
        </w:rPr>
        <w:t>四</w:t>
      </w:r>
      <w:r>
        <w:rPr>
          <w:rFonts w:ascii="Arial" w:hAnsi="Arial" w:cs="Arial"/>
          <w:b/>
          <w:color w:val="000000"/>
          <w:kern w:val="0"/>
          <w:sz w:val="24"/>
          <w:szCs w:val="24"/>
        </w:rPr>
        <w:t>、备查文件</w:t>
      </w:r>
    </w:p>
    <w:p w14:paraId="4C2F5780" w14:textId="55C19BBB" w:rsidR="00A73513" w:rsidRDefault="00730D1F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1</w:t>
      </w:r>
      <w:r>
        <w:rPr>
          <w:rFonts w:ascii="Arial" w:hAnsi="Arial" w:cs="Arial"/>
          <w:color w:val="000000"/>
          <w:kern w:val="0"/>
          <w:sz w:val="24"/>
          <w:szCs w:val="24"/>
        </w:rPr>
        <w:t>、《南京宝色股份公司</w:t>
      </w:r>
      <w:r>
        <w:rPr>
          <w:rFonts w:ascii="Arial" w:hAnsi="Arial" w:cs="Arial"/>
          <w:color w:val="000000"/>
          <w:kern w:val="0"/>
          <w:sz w:val="24"/>
          <w:szCs w:val="24"/>
        </w:rPr>
        <w:t>20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24</w:t>
      </w:r>
      <w:r>
        <w:rPr>
          <w:rFonts w:ascii="Arial" w:hAnsi="Arial" w:cs="Arial"/>
          <w:color w:val="000000"/>
          <w:kern w:val="0"/>
          <w:sz w:val="24"/>
          <w:szCs w:val="24"/>
        </w:rPr>
        <w:t>年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年度</w:t>
      </w:r>
      <w:r w:rsidR="00681D93">
        <w:rPr>
          <w:rFonts w:ascii="Arial" w:hAnsi="Arial" w:cs="Arial" w:hint="eastAsia"/>
          <w:color w:val="000000"/>
          <w:kern w:val="0"/>
          <w:sz w:val="24"/>
          <w:szCs w:val="24"/>
        </w:rPr>
        <w:t>股东大会</w:t>
      </w:r>
      <w:r>
        <w:rPr>
          <w:rFonts w:ascii="Arial" w:hAnsi="Arial" w:cs="Arial"/>
          <w:color w:val="000000"/>
          <w:kern w:val="0"/>
          <w:sz w:val="24"/>
          <w:szCs w:val="24"/>
        </w:rPr>
        <w:t>决议》；</w:t>
      </w:r>
    </w:p>
    <w:p w14:paraId="66A0C1FA" w14:textId="64CEF771" w:rsidR="00A73513" w:rsidRDefault="00730D1F">
      <w:pPr>
        <w:adjustRightInd w:val="0"/>
        <w:spacing w:beforeLines="25" w:before="78"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2</w:t>
      </w:r>
      <w:r>
        <w:rPr>
          <w:rFonts w:ascii="Arial" w:hAnsi="Arial" w:cs="Arial"/>
          <w:color w:val="000000"/>
          <w:kern w:val="0"/>
          <w:sz w:val="24"/>
          <w:szCs w:val="24"/>
        </w:rPr>
        <w:t>、《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北京观韬（西安）律师事务所关于南京宝色股份公司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2024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年年度</w:t>
      </w:r>
      <w:r w:rsidR="00681D93">
        <w:rPr>
          <w:rFonts w:ascii="Arial" w:hAnsi="Arial" w:cs="Arial" w:hint="eastAsia"/>
          <w:color w:val="000000"/>
          <w:kern w:val="0"/>
          <w:sz w:val="24"/>
          <w:szCs w:val="24"/>
        </w:rPr>
        <w:t>股东大会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的法律意见书</w:t>
      </w:r>
      <w:r>
        <w:rPr>
          <w:rFonts w:ascii="Arial" w:hAnsi="Arial" w:cs="Arial"/>
          <w:color w:val="000000"/>
          <w:kern w:val="0"/>
          <w:sz w:val="24"/>
          <w:szCs w:val="24"/>
        </w:rPr>
        <w:t>》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（</w:t>
      </w:r>
      <w:r w:rsidR="0025705F" w:rsidRPr="0025705F">
        <w:rPr>
          <w:rFonts w:ascii="Arial" w:hAnsi="Arial" w:cs="Arial" w:hint="eastAsia"/>
          <w:color w:val="000000"/>
          <w:kern w:val="0"/>
          <w:sz w:val="24"/>
          <w:szCs w:val="24"/>
        </w:rPr>
        <w:t>观意字</w:t>
      </w:r>
      <w:r w:rsidR="0025705F" w:rsidRPr="0025705F">
        <w:rPr>
          <w:rFonts w:ascii="Arial" w:hAnsi="Arial" w:cs="Arial" w:hint="eastAsia"/>
          <w:color w:val="000000"/>
          <w:kern w:val="0"/>
          <w:sz w:val="24"/>
          <w:szCs w:val="24"/>
        </w:rPr>
        <w:t>2025XA000175</w:t>
      </w:r>
      <w:r w:rsidR="0025705F" w:rsidRPr="0025705F">
        <w:rPr>
          <w:rFonts w:ascii="Arial" w:hAnsi="Arial" w:cs="Arial" w:hint="eastAsia"/>
          <w:color w:val="000000"/>
          <w:kern w:val="0"/>
          <w:sz w:val="24"/>
          <w:szCs w:val="24"/>
        </w:rPr>
        <w:t>号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）</w:t>
      </w:r>
      <w:r>
        <w:rPr>
          <w:rFonts w:ascii="Arial" w:hAnsi="Arial" w:cs="Arial"/>
          <w:color w:val="000000"/>
          <w:kern w:val="0"/>
          <w:sz w:val="24"/>
          <w:szCs w:val="24"/>
        </w:rPr>
        <w:t>。</w:t>
      </w:r>
    </w:p>
    <w:p w14:paraId="23779EE5" w14:textId="77777777" w:rsidR="00A73513" w:rsidRDefault="00730D1F">
      <w:pPr>
        <w:adjustRightInd w:val="0"/>
        <w:spacing w:afterLines="25" w:after="78"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特此公告。</w:t>
      </w:r>
    </w:p>
    <w:p w14:paraId="2D2AAC30" w14:textId="77777777" w:rsidR="0025705F" w:rsidRDefault="0025705F">
      <w:pPr>
        <w:adjustRightInd w:val="0"/>
        <w:spacing w:afterLines="25" w:after="78" w:line="360" w:lineRule="auto"/>
        <w:ind w:firstLineChars="200" w:firstLine="480"/>
        <w:jc w:val="right"/>
        <w:rPr>
          <w:rFonts w:ascii="Arial" w:hAnsi="Arial" w:cs="Arial"/>
          <w:color w:val="000000"/>
          <w:kern w:val="0"/>
          <w:sz w:val="24"/>
          <w:szCs w:val="24"/>
        </w:rPr>
      </w:pPr>
    </w:p>
    <w:p w14:paraId="7E4C1F07" w14:textId="16AE060C" w:rsidR="00A73513" w:rsidRDefault="00730D1F">
      <w:pPr>
        <w:adjustRightInd w:val="0"/>
        <w:spacing w:afterLines="25" w:after="78" w:line="360" w:lineRule="auto"/>
        <w:ind w:firstLineChars="200" w:firstLine="480"/>
        <w:jc w:val="righ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南京宝色股份公司董事会</w:t>
      </w:r>
    </w:p>
    <w:p w14:paraId="4631127F" w14:textId="77777777" w:rsidR="00A73513" w:rsidRDefault="00730D1F">
      <w:pPr>
        <w:adjustRightInd w:val="0"/>
        <w:spacing w:afterLines="25" w:after="78" w:line="360" w:lineRule="auto"/>
        <w:ind w:firstLineChars="200" w:firstLine="480"/>
        <w:jc w:val="righ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20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>
        <w:rPr>
          <w:rFonts w:ascii="Arial" w:hAnsi="Arial" w:cs="Arial"/>
          <w:color w:val="000000"/>
          <w:kern w:val="0"/>
          <w:sz w:val="24"/>
          <w:szCs w:val="24"/>
        </w:rPr>
        <w:t>5</w:t>
      </w:r>
      <w:r>
        <w:rPr>
          <w:rFonts w:ascii="Arial" w:hAnsi="Arial" w:cs="Arial"/>
          <w:color w:val="000000"/>
          <w:kern w:val="0"/>
          <w:sz w:val="24"/>
          <w:szCs w:val="24"/>
        </w:rPr>
        <w:t>年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5</w:t>
      </w:r>
      <w:r>
        <w:rPr>
          <w:rFonts w:ascii="Arial" w:hAnsi="Arial" w:cs="Arial"/>
          <w:color w:val="000000"/>
          <w:kern w:val="0"/>
          <w:sz w:val="24"/>
          <w:szCs w:val="24"/>
        </w:rPr>
        <w:t>月</w:t>
      </w:r>
      <w:r>
        <w:rPr>
          <w:rFonts w:ascii="Arial" w:hAnsi="Arial" w:cs="Arial"/>
          <w:color w:val="000000"/>
          <w:kern w:val="0"/>
          <w:sz w:val="24"/>
          <w:szCs w:val="24"/>
        </w:rPr>
        <w:t>2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>
        <w:rPr>
          <w:rFonts w:ascii="Arial" w:hAnsi="Arial" w:cs="Arial"/>
          <w:color w:val="000000"/>
          <w:kern w:val="0"/>
          <w:sz w:val="24"/>
          <w:szCs w:val="24"/>
        </w:rPr>
        <w:t>日</w:t>
      </w:r>
    </w:p>
    <w:sectPr w:rsidR="00A73513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8157" w14:textId="77777777" w:rsidR="00D231C0" w:rsidRDefault="00D231C0">
      <w:r>
        <w:separator/>
      </w:r>
    </w:p>
  </w:endnote>
  <w:endnote w:type="continuationSeparator" w:id="0">
    <w:p w14:paraId="2A6ACE67" w14:textId="77777777" w:rsidR="00D231C0" w:rsidRDefault="00D2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5DCA" w14:textId="6EE81FC1" w:rsidR="00A73513" w:rsidRDefault="00730D1F">
    <w:pPr>
      <w:pStyle w:val="a8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 w:rsidR="00D231C0" w:rsidRPr="00D231C0">
      <w:rPr>
        <w:rFonts w:ascii="Times New Roman" w:hAnsi="Times New Roman"/>
        <w:noProof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E5005" w14:textId="77777777" w:rsidR="00D231C0" w:rsidRDefault="00D231C0">
      <w:r>
        <w:separator/>
      </w:r>
    </w:p>
  </w:footnote>
  <w:footnote w:type="continuationSeparator" w:id="0">
    <w:p w14:paraId="0553EA6F" w14:textId="77777777" w:rsidR="00D231C0" w:rsidRDefault="00D23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7D53B"/>
    <w:multiLevelType w:val="singleLevel"/>
    <w:tmpl w:val="5577D53B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1562C"/>
    <w:rsid w:val="00032C62"/>
    <w:rsid w:val="00033D62"/>
    <w:rsid w:val="000413DC"/>
    <w:rsid w:val="00053B91"/>
    <w:rsid w:val="000744EE"/>
    <w:rsid w:val="00075AF8"/>
    <w:rsid w:val="00083E4E"/>
    <w:rsid w:val="00085DBF"/>
    <w:rsid w:val="00096A1B"/>
    <w:rsid w:val="000B3B05"/>
    <w:rsid w:val="000C224E"/>
    <w:rsid w:val="000C7651"/>
    <w:rsid w:val="000E5C4A"/>
    <w:rsid w:val="00106098"/>
    <w:rsid w:val="0010708D"/>
    <w:rsid w:val="00111DF8"/>
    <w:rsid w:val="00116289"/>
    <w:rsid w:val="001306F6"/>
    <w:rsid w:val="00133AC0"/>
    <w:rsid w:val="0014525C"/>
    <w:rsid w:val="001608BD"/>
    <w:rsid w:val="00166546"/>
    <w:rsid w:val="00170D7F"/>
    <w:rsid w:val="00172FAF"/>
    <w:rsid w:val="001770C8"/>
    <w:rsid w:val="00181B62"/>
    <w:rsid w:val="0018463B"/>
    <w:rsid w:val="00187B1F"/>
    <w:rsid w:val="00193D9C"/>
    <w:rsid w:val="0019535A"/>
    <w:rsid w:val="001A5787"/>
    <w:rsid w:val="001C1C6A"/>
    <w:rsid w:val="001E5F5F"/>
    <w:rsid w:val="001F596C"/>
    <w:rsid w:val="0020378B"/>
    <w:rsid w:val="00206502"/>
    <w:rsid w:val="00225746"/>
    <w:rsid w:val="00225C2B"/>
    <w:rsid w:val="0025435B"/>
    <w:rsid w:val="0025436D"/>
    <w:rsid w:val="0025705F"/>
    <w:rsid w:val="00263283"/>
    <w:rsid w:val="00280404"/>
    <w:rsid w:val="002A3097"/>
    <w:rsid w:val="002C6449"/>
    <w:rsid w:val="002D1027"/>
    <w:rsid w:val="002E17DB"/>
    <w:rsid w:val="0030226D"/>
    <w:rsid w:val="00302C39"/>
    <w:rsid w:val="00303DBD"/>
    <w:rsid w:val="003117F9"/>
    <w:rsid w:val="0033125F"/>
    <w:rsid w:val="00332E9F"/>
    <w:rsid w:val="003613E3"/>
    <w:rsid w:val="00381E3D"/>
    <w:rsid w:val="00382192"/>
    <w:rsid w:val="00397B33"/>
    <w:rsid w:val="003A6A89"/>
    <w:rsid w:val="003B4CA9"/>
    <w:rsid w:val="003C3DF8"/>
    <w:rsid w:val="003C3F64"/>
    <w:rsid w:val="003C43F8"/>
    <w:rsid w:val="003C4665"/>
    <w:rsid w:val="003D0B09"/>
    <w:rsid w:val="003D65CC"/>
    <w:rsid w:val="003E7591"/>
    <w:rsid w:val="003F7895"/>
    <w:rsid w:val="004003F6"/>
    <w:rsid w:val="00410493"/>
    <w:rsid w:val="00424BC7"/>
    <w:rsid w:val="00424BD9"/>
    <w:rsid w:val="00425FEC"/>
    <w:rsid w:val="004404E0"/>
    <w:rsid w:val="00457CEC"/>
    <w:rsid w:val="00462B28"/>
    <w:rsid w:val="00466AF5"/>
    <w:rsid w:val="00471151"/>
    <w:rsid w:val="004A1876"/>
    <w:rsid w:val="004B3EF5"/>
    <w:rsid w:val="004E0CB8"/>
    <w:rsid w:val="004E565E"/>
    <w:rsid w:val="004F3E30"/>
    <w:rsid w:val="005019F3"/>
    <w:rsid w:val="005023D9"/>
    <w:rsid w:val="005042CB"/>
    <w:rsid w:val="005344C9"/>
    <w:rsid w:val="00540842"/>
    <w:rsid w:val="00545462"/>
    <w:rsid w:val="00557181"/>
    <w:rsid w:val="00562452"/>
    <w:rsid w:val="00567FA4"/>
    <w:rsid w:val="00575C84"/>
    <w:rsid w:val="005927E6"/>
    <w:rsid w:val="00597764"/>
    <w:rsid w:val="005A1F9A"/>
    <w:rsid w:val="005C4571"/>
    <w:rsid w:val="005D655A"/>
    <w:rsid w:val="005F3BD7"/>
    <w:rsid w:val="0060603A"/>
    <w:rsid w:val="0061562C"/>
    <w:rsid w:val="006342F7"/>
    <w:rsid w:val="00645FA6"/>
    <w:rsid w:val="006469A2"/>
    <w:rsid w:val="006514D7"/>
    <w:rsid w:val="00656295"/>
    <w:rsid w:val="00664A90"/>
    <w:rsid w:val="00674764"/>
    <w:rsid w:val="00674D1F"/>
    <w:rsid w:val="00681D93"/>
    <w:rsid w:val="006933D6"/>
    <w:rsid w:val="00697448"/>
    <w:rsid w:val="006D24CE"/>
    <w:rsid w:val="00700116"/>
    <w:rsid w:val="0070098B"/>
    <w:rsid w:val="0070657E"/>
    <w:rsid w:val="00707949"/>
    <w:rsid w:val="00715D4E"/>
    <w:rsid w:val="00727F7D"/>
    <w:rsid w:val="00730D1F"/>
    <w:rsid w:val="007551D4"/>
    <w:rsid w:val="00757E6A"/>
    <w:rsid w:val="007649CE"/>
    <w:rsid w:val="00766794"/>
    <w:rsid w:val="007746D0"/>
    <w:rsid w:val="007751C2"/>
    <w:rsid w:val="00782704"/>
    <w:rsid w:val="007B0962"/>
    <w:rsid w:val="007B14B3"/>
    <w:rsid w:val="007C14AE"/>
    <w:rsid w:val="007C2C7E"/>
    <w:rsid w:val="007C46EF"/>
    <w:rsid w:val="007E0C65"/>
    <w:rsid w:val="007F1DB1"/>
    <w:rsid w:val="007F6071"/>
    <w:rsid w:val="00802037"/>
    <w:rsid w:val="008254E9"/>
    <w:rsid w:val="00831219"/>
    <w:rsid w:val="0083283D"/>
    <w:rsid w:val="00832AD2"/>
    <w:rsid w:val="008379D0"/>
    <w:rsid w:val="008510B0"/>
    <w:rsid w:val="00861542"/>
    <w:rsid w:val="008655B6"/>
    <w:rsid w:val="00867CE3"/>
    <w:rsid w:val="0087216A"/>
    <w:rsid w:val="00897EEE"/>
    <w:rsid w:val="008A06ED"/>
    <w:rsid w:val="008A1A96"/>
    <w:rsid w:val="008A6007"/>
    <w:rsid w:val="008B0FE6"/>
    <w:rsid w:val="008C1492"/>
    <w:rsid w:val="008C3E0C"/>
    <w:rsid w:val="008C6FB6"/>
    <w:rsid w:val="008D3412"/>
    <w:rsid w:val="008D41E3"/>
    <w:rsid w:val="008D6356"/>
    <w:rsid w:val="00902A48"/>
    <w:rsid w:val="0091133B"/>
    <w:rsid w:val="0091414F"/>
    <w:rsid w:val="009174DA"/>
    <w:rsid w:val="00932E23"/>
    <w:rsid w:val="00933C9C"/>
    <w:rsid w:val="00944935"/>
    <w:rsid w:val="0095242E"/>
    <w:rsid w:val="00964DC0"/>
    <w:rsid w:val="009729EF"/>
    <w:rsid w:val="00973365"/>
    <w:rsid w:val="00984C37"/>
    <w:rsid w:val="00984E1A"/>
    <w:rsid w:val="0099283C"/>
    <w:rsid w:val="0099635C"/>
    <w:rsid w:val="009C2ED8"/>
    <w:rsid w:val="009C30B5"/>
    <w:rsid w:val="009D0E37"/>
    <w:rsid w:val="009D6935"/>
    <w:rsid w:val="009E7329"/>
    <w:rsid w:val="009E7CB3"/>
    <w:rsid w:val="009F23AC"/>
    <w:rsid w:val="009F62B4"/>
    <w:rsid w:val="00A06643"/>
    <w:rsid w:val="00A12180"/>
    <w:rsid w:val="00A15008"/>
    <w:rsid w:val="00A17BCC"/>
    <w:rsid w:val="00A344A6"/>
    <w:rsid w:val="00A50B53"/>
    <w:rsid w:val="00A572A3"/>
    <w:rsid w:val="00A73513"/>
    <w:rsid w:val="00A73DAC"/>
    <w:rsid w:val="00AA1CDB"/>
    <w:rsid w:val="00AD29C9"/>
    <w:rsid w:val="00AD6152"/>
    <w:rsid w:val="00AD7113"/>
    <w:rsid w:val="00B06155"/>
    <w:rsid w:val="00B1693A"/>
    <w:rsid w:val="00B31DE0"/>
    <w:rsid w:val="00B33326"/>
    <w:rsid w:val="00B36994"/>
    <w:rsid w:val="00B37DA4"/>
    <w:rsid w:val="00B64D53"/>
    <w:rsid w:val="00B714EC"/>
    <w:rsid w:val="00B77654"/>
    <w:rsid w:val="00B8573C"/>
    <w:rsid w:val="00BA2E0F"/>
    <w:rsid w:val="00BC0224"/>
    <w:rsid w:val="00BC2ACA"/>
    <w:rsid w:val="00BC5734"/>
    <w:rsid w:val="00BD0670"/>
    <w:rsid w:val="00BD7668"/>
    <w:rsid w:val="00BE3D5D"/>
    <w:rsid w:val="00C060DD"/>
    <w:rsid w:val="00C06440"/>
    <w:rsid w:val="00C22418"/>
    <w:rsid w:val="00C269C5"/>
    <w:rsid w:val="00C27B8A"/>
    <w:rsid w:val="00C5035F"/>
    <w:rsid w:val="00C63F0E"/>
    <w:rsid w:val="00C80E19"/>
    <w:rsid w:val="00C859AE"/>
    <w:rsid w:val="00C92C64"/>
    <w:rsid w:val="00C950D8"/>
    <w:rsid w:val="00CB0C6A"/>
    <w:rsid w:val="00CB43D8"/>
    <w:rsid w:val="00CB526B"/>
    <w:rsid w:val="00CC0895"/>
    <w:rsid w:val="00CF6DB5"/>
    <w:rsid w:val="00D05959"/>
    <w:rsid w:val="00D1403C"/>
    <w:rsid w:val="00D231C0"/>
    <w:rsid w:val="00D24DC8"/>
    <w:rsid w:val="00D274EF"/>
    <w:rsid w:val="00D37715"/>
    <w:rsid w:val="00D44C76"/>
    <w:rsid w:val="00D4555D"/>
    <w:rsid w:val="00D6784A"/>
    <w:rsid w:val="00D77E36"/>
    <w:rsid w:val="00D83B26"/>
    <w:rsid w:val="00DB03B6"/>
    <w:rsid w:val="00DB26F1"/>
    <w:rsid w:val="00DC1E2F"/>
    <w:rsid w:val="00DC7AEE"/>
    <w:rsid w:val="00DD7CBD"/>
    <w:rsid w:val="00DD7E09"/>
    <w:rsid w:val="00DF1F22"/>
    <w:rsid w:val="00DF596E"/>
    <w:rsid w:val="00E069B8"/>
    <w:rsid w:val="00E47F34"/>
    <w:rsid w:val="00E608BB"/>
    <w:rsid w:val="00E60C7C"/>
    <w:rsid w:val="00E705AA"/>
    <w:rsid w:val="00E76C9B"/>
    <w:rsid w:val="00E8452C"/>
    <w:rsid w:val="00E938F2"/>
    <w:rsid w:val="00E93DC7"/>
    <w:rsid w:val="00E96074"/>
    <w:rsid w:val="00EA15BA"/>
    <w:rsid w:val="00EA7255"/>
    <w:rsid w:val="00EA740E"/>
    <w:rsid w:val="00EC32D2"/>
    <w:rsid w:val="00EC6634"/>
    <w:rsid w:val="00ED74FC"/>
    <w:rsid w:val="00EE4E4E"/>
    <w:rsid w:val="00EF1400"/>
    <w:rsid w:val="00F00DB8"/>
    <w:rsid w:val="00F27B62"/>
    <w:rsid w:val="00F37117"/>
    <w:rsid w:val="00F4087D"/>
    <w:rsid w:val="00F563AE"/>
    <w:rsid w:val="00F84BB9"/>
    <w:rsid w:val="00F968A5"/>
    <w:rsid w:val="00FB0A7E"/>
    <w:rsid w:val="00FB208D"/>
    <w:rsid w:val="00FE4129"/>
    <w:rsid w:val="00FF125E"/>
    <w:rsid w:val="1A264116"/>
    <w:rsid w:val="1B30047C"/>
    <w:rsid w:val="294276A9"/>
    <w:rsid w:val="35C91C87"/>
    <w:rsid w:val="450E6D15"/>
    <w:rsid w:val="551D18F2"/>
    <w:rsid w:val="74BE1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DAACD"/>
  <w15:docId w15:val="{9908468C-4C3A-4C87-AA48-451D8527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Plain Text"/>
    <w:basedOn w:val="a"/>
    <w:link w:val="1"/>
    <w:qFormat/>
    <w:rPr>
      <w:rFonts w:ascii="宋体" w:hAnsi="Courier New"/>
      <w:szCs w:val="20"/>
      <w:lang w:val="zh-CN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b">
    <w:name w:val="页眉 字符"/>
    <w:link w:val="aa"/>
    <w:uiPriority w:val="99"/>
    <w:qFormat/>
    <w:rPr>
      <w:sz w:val="18"/>
      <w:szCs w:val="18"/>
    </w:rPr>
  </w:style>
  <w:style w:type="character" w:customStyle="1" w:styleId="a9">
    <w:name w:val="页脚 字符"/>
    <w:link w:val="a8"/>
    <w:uiPriority w:val="99"/>
    <w:qFormat/>
    <w:rPr>
      <w:sz w:val="18"/>
      <w:szCs w:val="18"/>
    </w:rPr>
  </w:style>
  <w:style w:type="character" w:customStyle="1" w:styleId="a4">
    <w:name w:val="文档结构图 字符"/>
    <w:link w:val="a3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a7">
    <w:name w:val="批注框文本 字符"/>
    <w:link w:val="a6"/>
    <w:uiPriority w:val="99"/>
    <w:semiHidden/>
    <w:qFormat/>
    <w:rPr>
      <w:kern w:val="2"/>
      <w:sz w:val="18"/>
      <w:szCs w:val="18"/>
    </w:rPr>
  </w:style>
  <w:style w:type="character" w:customStyle="1" w:styleId="ac">
    <w:name w:val="纯文本 字符"/>
    <w:basedOn w:val="a0"/>
    <w:uiPriority w:val="99"/>
    <w:semiHidden/>
    <w:qFormat/>
    <w:rPr>
      <w:rFonts w:asciiTheme="minorEastAsia" w:eastAsiaTheme="minorEastAsia" w:hAnsi="Courier New" w:cs="Courier New"/>
      <w:kern w:val="2"/>
      <w:sz w:val="21"/>
      <w:szCs w:val="22"/>
    </w:rPr>
  </w:style>
  <w:style w:type="character" w:customStyle="1" w:styleId="1">
    <w:name w:val="纯文本 字符1"/>
    <w:link w:val="a5"/>
    <w:qFormat/>
    <w:locked/>
    <w:rPr>
      <w:rFonts w:ascii="宋体" w:hAnsi="Courier New"/>
      <w:kern w:val="2"/>
      <w:sz w:val="21"/>
      <w:lang w:val="zh-CN" w:eastAsia="zh-CN"/>
    </w:rPr>
  </w:style>
  <w:style w:type="paragraph" w:customStyle="1" w:styleId="10">
    <w:name w:val="修订1"/>
    <w:hidden/>
    <w:uiPriority w:val="99"/>
    <w:unhideWhenUsed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561</Words>
  <Characters>3204</Characters>
  <Application>Microsoft Office Word</Application>
  <DocSecurity>0</DocSecurity>
  <Lines>26</Lines>
  <Paragraphs>7</Paragraphs>
  <ScaleCrop>false</ScaleCrop>
  <Company>Lenovo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lp</cp:lastModifiedBy>
  <cp:revision>81</cp:revision>
  <cp:lastPrinted>2025-03-26T08:57:00Z</cp:lastPrinted>
  <dcterms:created xsi:type="dcterms:W3CDTF">2023-12-06T10:01:00Z</dcterms:created>
  <dcterms:modified xsi:type="dcterms:W3CDTF">2025-05-22T09:27:00Z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eyJoZGlkIjoiZmY1YTVkZjcxNjI0NDZlY2ZhZDlhZjgyNzYwMWE1NDQiLCJ1c2VySWQiOiI2MDY0Mzg0MDIifQ==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74E0AFAF5008414AB4A5F35B670BD933_12</vt:lpwstr>
  </property>
</Properties>
</file>