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 xml:space="preserve">南京宝色股份公司 </w:t>
      </w:r>
    </w:p>
    <w:p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职工（男）浴室</w:t>
      </w:r>
      <w:r>
        <w:rPr>
          <w:rFonts w:asciiTheme="majorEastAsia" w:hAnsiTheme="majorEastAsia" w:eastAsiaTheme="majorEastAsia"/>
          <w:b/>
          <w:bCs/>
          <w:sz w:val="36"/>
          <w:szCs w:val="36"/>
        </w:rPr>
        <w:t>升级改造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工程招标补充公告</w:t>
      </w:r>
    </w:p>
    <w:p/>
    <w:p>
      <w:pPr>
        <w:rPr>
          <w:sz w:val="28"/>
          <w:szCs w:val="28"/>
        </w:rPr>
      </w:pPr>
      <w:r>
        <w:rPr>
          <w:sz w:val="28"/>
          <w:szCs w:val="28"/>
        </w:rPr>
        <w:t>各投标单位</w:t>
      </w:r>
      <w:r>
        <w:rPr>
          <w:rFonts w:hint="eastAsia"/>
          <w:sz w:val="28"/>
          <w:szCs w:val="28"/>
        </w:rPr>
        <w:t>：</w:t>
      </w:r>
    </w:p>
    <w:p>
      <w:pPr>
        <w:ind w:firstLine="570"/>
        <w:rPr>
          <w:sz w:val="28"/>
          <w:szCs w:val="28"/>
        </w:rPr>
      </w:pPr>
      <w:r>
        <w:rPr>
          <w:sz w:val="28"/>
          <w:szCs w:val="28"/>
        </w:rPr>
        <w:t>关于南京宝色股份公司</w:t>
      </w:r>
      <w:r>
        <w:rPr>
          <w:rFonts w:hint="eastAsia"/>
          <w:sz w:val="28"/>
          <w:szCs w:val="28"/>
        </w:rPr>
        <w:t>职工（男）浴室</w:t>
      </w:r>
      <w:r>
        <w:rPr>
          <w:sz w:val="28"/>
          <w:szCs w:val="28"/>
        </w:rPr>
        <w:t>升级改造</w:t>
      </w:r>
      <w:r>
        <w:rPr>
          <w:rFonts w:hint="eastAsia"/>
          <w:sz w:val="28"/>
          <w:szCs w:val="28"/>
        </w:rPr>
        <w:t>工程项目招标补充公告如下：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经集团审计部审定拦标价为</w:t>
      </w:r>
      <w:r>
        <w:rPr>
          <w:rFonts w:hint="eastAsia"/>
          <w:sz w:val="28"/>
          <w:szCs w:val="28"/>
        </w:rPr>
        <w:t>：284858.22元；</w:t>
      </w:r>
      <w:r>
        <w:rPr>
          <w:sz w:val="28"/>
          <w:szCs w:val="28"/>
        </w:rPr>
        <w:t>重新调整后施工清单见附件</w:t>
      </w:r>
      <w:r>
        <w:rPr>
          <w:rFonts w:hint="eastAsia"/>
          <w:sz w:val="28"/>
          <w:szCs w:val="28"/>
        </w:rPr>
        <w:t>（以此做为投标报价依据）；</w:t>
      </w:r>
      <w:r>
        <w:rPr>
          <w:sz w:val="28"/>
          <w:szCs w:val="28"/>
        </w:rPr>
        <w:t>请各单位按照更新内容确定报价</w:t>
      </w:r>
      <w:r>
        <w:rPr>
          <w:rFonts w:hint="eastAsia"/>
          <w:sz w:val="28"/>
          <w:szCs w:val="28"/>
        </w:rPr>
        <w:t>；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由于拦标价及清单确定时间较晚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现将</w:t>
      </w:r>
      <w:r>
        <w:rPr>
          <w:rFonts w:hint="eastAsia"/>
          <w:sz w:val="28"/>
          <w:szCs w:val="28"/>
        </w:rPr>
        <w:t>项目开标时间调整至2023年8月25日上午9：00（其余不变）。请各投标单</w:t>
      </w:r>
      <w:bookmarkStart w:id="0" w:name="_GoBack"/>
      <w:bookmarkEnd w:id="0"/>
      <w:r>
        <w:rPr>
          <w:rFonts w:hint="eastAsia"/>
          <w:sz w:val="28"/>
          <w:szCs w:val="28"/>
        </w:rPr>
        <w:t>位准时参加。</w:t>
      </w:r>
    </w:p>
    <w:p>
      <w:pPr>
        <w:pStyle w:val="4"/>
        <w:ind w:left="1290" w:firstLine="0" w:firstLineChars="0"/>
        <w:jc w:val="right"/>
        <w:rPr>
          <w:sz w:val="28"/>
          <w:szCs w:val="28"/>
        </w:rPr>
      </w:pPr>
      <w:r>
        <w:rPr>
          <w:sz w:val="28"/>
          <w:szCs w:val="28"/>
        </w:rPr>
        <w:t>南京宝色股份公司</w:t>
      </w:r>
      <w:r>
        <w:rPr>
          <w:rFonts w:hint="eastAsia"/>
          <w:sz w:val="28"/>
          <w:szCs w:val="28"/>
        </w:rPr>
        <w:t xml:space="preserve"> </w:t>
      </w:r>
    </w:p>
    <w:p>
      <w:pPr>
        <w:pStyle w:val="4"/>
        <w:wordWrap w:val="0"/>
        <w:ind w:left="1290" w:firstLine="0" w:firstLineChars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2023年8月22日 </w:t>
      </w:r>
      <w:r>
        <w:rPr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96660"/>
    <w:multiLevelType w:val="multilevel"/>
    <w:tmpl w:val="4BF96660"/>
    <w:lvl w:ilvl="0" w:tentative="0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95"/>
    <w:rsid w:val="004E11E0"/>
    <w:rsid w:val="005B5395"/>
    <w:rsid w:val="00CB4B5A"/>
    <w:rsid w:val="00DE4C7E"/>
    <w:rsid w:val="0B47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192</Characters>
  <Lines>1</Lines>
  <Paragraphs>1</Paragraphs>
  <TotalTime>55</TotalTime>
  <ScaleCrop>false</ScaleCrop>
  <LinksUpToDate>false</LinksUpToDate>
  <CharactersWithSpaces>224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2023-08-22T08:23:00Z</dcterms:created>
  <dc:creator>tzb</dc:creator>
  <cp:lastModifiedBy>LX1</cp:lastModifiedBy>
  <dcterms:modified xsi:type="dcterms:W3CDTF">2023-08-23T00:08:14Z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