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E24B5" w14:textId="77777777" w:rsidR="00834A10" w:rsidRDefault="007B45A6">
      <w:pPr>
        <w:pStyle w:val="1"/>
        <w:spacing w:line="360" w:lineRule="auto"/>
        <w:rPr>
          <w:sz w:val="36"/>
          <w:szCs w:val="36"/>
        </w:rPr>
      </w:pPr>
      <w:r>
        <w:rPr>
          <w:rFonts w:hint="eastAsia"/>
          <w:sz w:val="36"/>
          <w:szCs w:val="36"/>
        </w:rPr>
        <w:t>招标文件</w:t>
      </w:r>
    </w:p>
    <w:p w14:paraId="1AB370A0" w14:textId="77777777" w:rsidR="00DA4B75" w:rsidRDefault="007B45A6">
      <w:pPr>
        <w:pStyle w:val="1"/>
        <w:spacing w:line="360" w:lineRule="auto"/>
        <w:rPr>
          <w:rFonts w:ascii="黑体" w:eastAsia="黑体"/>
          <w:sz w:val="28"/>
          <w:szCs w:val="28"/>
        </w:rPr>
      </w:pPr>
      <w:r>
        <w:rPr>
          <w:rFonts w:ascii="黑体" w:eastAsia="黑体" w:hint="eastAsia"/>
          <w:sz w:val="28"/>
          <w:szCs w:val="28"/>
        </w:rPr>
        <w:t>南京宝色股份公司所需</w:t>
      </w:r>
    </w:p>
    <w:p w14:paraId="4362E967" w14:textId="7E942D23" w:rsidR="00834A10" w:rsidRDefault="002F2E91">
      <w:pPr>
        <w:pStyle w:val="1"/>
        <w:spacing w:line="360" w:lineRule="auto"/>
        <w:rPr>
          <w:rFonts w:ascii="黑体" w:eastAsia="黑体"/>
          <w:sz w:val="28"/>
          <w:szCs w:val="28"/>
        </w:rPr>
      </w:pPr>
      <w:r>
        <w:rPr>
          <w:rFonts w:ascii="黑体" w:eastAsia="黑体" w:hint="eastAsia"/>
          <w:sz w:val="28"/>
          <w:szCs w:val="28"/>
        </w:rPr>
        <w:t>管理中心</w:t>
      </w:r>
      <w:r w:rsidRPr="008A13AA">
        <w:rPr>
          <w:rFonts w:ascii="黑体" w:eastAsia="黑体" w:hint="eastAsia"/>
          <w:sz w:val="28"/>
          <w:szCs w:val="28"/>
        </w:rPr>
        <w:t>高效</w:t>
      </w:r>
      <w:r>
        <w:rPr>
          <w:rFonts w:ascii="黑体" w:eastAsia="黑体" w:hint="eastAsia"/>
          <w:sz w:val="28"/>
          <w:szCs w:val="28"/>
        </w:rPr>
        <w:t>多媒体</w:t>
      </w:r>
      <w:r w:rsidRPr="008A13AA">
        <w:rPr>
          <w:rFonts w:ascii="黑体" w:eastAsia="黑体" w:hint="eastAsia"/>
          <w:sz w:val="28"/>
          <w:szCs w:val="28"/>
        </w:rPr>
        <w:t>会议室</w:t>
      </w:r>
      <w:r>
        <w:rPr>
          <w:rFonts w:ascii="黑体" w:eastAsia="黑体" w:hint="eastAsia"/>
          <w:sz w:val="28"/>
          <w:szCs w:val="28"/>
        </w:rPr>
        <w:t>信息设备建设项目及相关服务</w:t>
      </w:r>
    </w:p>
    <w:p w14:paraId="44A0F05B" w14:textId="77777777" w:rsidR="00834A10" w:rsidRDefault="00834A10">
      <w:pPr>
        <w:wordWrap w:val="0"/>
        <w:jc w:val="right"/>
      </w:pPr>
    </w:p>
    <w:p w14:paraId="6D31A806" w14:textId="3F3378FC" w:rsidR="00834A10" w:rsidRDefault="00E461F3">
      <w:pPr>
        <w:wordWrap w:val="0"/>
        <w:jc w:val="right"/>
      </w:pPr>
      <w:r>
        <w:rPr>
          <w:rFonts w:hint="eastAsia"/>
        </w:rPr>
        <w:t>招标编号：信</w:t>
      </w:r>
      <w:r w:rsidR="007B45A6">
        <w:rPr>
          <w:rFonts w:hint="eastAsia"/>
        </w:rPr>
        <w:t>-</w:t>
      </w:r>
      <w:r w:rsidR="007B45A6">
        <w:rPr>
          <w:rFonts w:hint="eastAsia"/>
        </w:rPr>
        <w:t>内</w:t>
      </w:r>
      <w:r w:rsidR="007B45A6">
        <w:rPr>
          <w:rFonts w:hint="eastAsia"/>
        </w:rPr>
        <w:t>-</w:t>
      </w:r>
      <w:r w:rsidR="007B45A6">
        <w:rPr>
          <w:rFonts w:hint="eastAsia"/>
        </w:rPr>
        <w:t>公</w:t>
      </w:r>
      <w:r w:rsidR="007B45A6">
        <w:rPr>
          <w:rFonts w:hint="eastAsia"/>
          <w:color w:val="000000"/>
        </w:rPr>
        <w:t>招（</w:t>
      </w:r>
      <w:r w:rsidR="007B45A6">
        <w:rPr>
          <w:rFonts w:hint="eastAsia"/>
          <w:color w:val="000000"/>
        </w:rPr>
        <w:t xml:space="preserve"> 202</w:t>
      </w:r>
      <w:r w:rsidR="00EB6E74">
        <w:rPr>
          <w:rFonts w:hint="eastAsia"/>
          <w:color w:val="000000"/>
        </w:rPr>
        <w:t>1</w:t>
      </w:r>
      <w:r w:rsidR="007B45A6">
        <w:rPr>
          <w:rFonts w:hint="eastAsia"/>
          <w:color w:val="000000"/>
        </w:rPr>
        <w:t>）</w:t>
      </w:r>
      <w:r w:rsidR="007B45A6">
        <w:rPr>
          <w:rFonts w:hint="eastAsia"/>
          <w:color w:val="000000"/>
          <w:u w:val="single"/>
        </w:rPr>
        <w:t>0</w:t>
      </w:r>
      <w:r w:rsidR="002F2E91">
        <w:rPr>
          <w:color w:val="000000"/>
          <w:u w:val="single"/>
        </w:rPr>
        <w:t>2</w:t>
      </w:r>
      <w:r w:rsidR="007B45A6">
        <w:rPr>
          <w:color w:val="000000"/>
          <w:u w:val="single"/>
        </w:rPr>
        <w:t xml:space="preserve"> </w:t>
      </w:r>
      <w:r w:rsidR="007B45A6">
        <w:rPr>
          <w:rFonts w:hint="eastAsia"/>
          <w:color w:val="000000"/>
        </w:rPr>
        <w:t xml:space="preserve">  </w:t>
      </w:r>
      <w:r w:rsidR="007B45A6">
        <w:rPr>
          <w:rFonts w:hint="eastAsia"/>
          <w:color w:val="000000"/>
        </w:rPr>
        <w:t>号</w:t>
      </w:r>
      <w:r w:rsidR="007B45A6">
        <w:rPr>
          <w:rFonts w:hint="eastAsia"/>
        </w:rPr>
        <w:t xml:space="preserve"> </w:t>
      </w:r>
    </w:p>
    <w:p w14:paraId="2507EDA2" w14:textId="77777777" w:rsidR="00834A10" w:rsidRDefault="00834A10">
      <w:pPr>
        <w:jc w:val="right"/>
      </w:pPr>
    </w:p>
    <w:p w14:paraId="3C3438A4" w14:textId="77777777" w:rsidR="00834A10" w:rsidRDefault="00834A10">
      <w:pPr>
        <w:jc w:val="right"/>
      </w:pPr>
    </w:p>
    <w:p w14:paraId="3A6DCEC9" w14:textId="77777777" w:rsidR="00834A10" w:rsidRDefault="007B45A6">
      <w:pPr>
        <w:spacing w:line="360" w:lineRule="auto"/>
        <w:ind w:right="525"/>
        <w:rPr>
          <w:b/>
          <w:bCs/>
          <w:sz w:val="36"/>
          <w:szCs w:val="36"/>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b/>
          <w:bCs/>
          <w:szCs w:val="21"/>
        </w:rPr>
        <w:t xml:space="preserve"> </w:t>
      </w:r>
      <w:r>
        <w:rPr>
          <w:rFonts w:hint="eastAsia"/>
          <w:b/>
          <w:bCs/>
          <w:sz w:val="36"/>
          <w:szCs w:val="36"/>
        </w:rPr>
        <w:t>第一章</w:t>
      </w:r>
      <w:r>
        <w:rPr>
          <w:b/>
          <w:bCs/>
          <w:sz w:val="36"/>
          <w:szCs w:val="36"/>
        </w:rPr>
        <w:t xml:space="preserve"> </w:t>
      </w:r>
      <w:r>
        <w:rPr>
          <w:rFonts w:hint="eastAsia"/>
          <w:b/>
          <w:bCs/>
          <w:sz w:val="36"/>
          <w:szCs w:val="36"/>
        </w:rPr>
        <w:t>投标人须知</w:t>
      </w:r>
    </w:p>
    <w:tbl>
      <w:tblPr>
        <w:tblW w:w="9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061"/>
        <w:gridCol w:w="5595"/>
      </w:tblGrid>
      <w:tr w:rsidR="00834A10" w14:paraId="25C9B141" w14:textId="77777777">
        <w:trPr>
          <w:trHeight w:val="463"/>
        </w:trPr>
        <w:tc>
          <w:tcPr>
            <w:tcW w:w="851" w:type="dxa"/>
            <w:vAlign w:val="center"/>
          </w:tcPr>
          <w:p w14:paraId="21A2BB61" w14:textId="77777777" w:rsidR="00834A10" w:rsidRDefault="007B45A6">
            <w:pPr>
              <w:snapToGrid w:val="0"/>
              <w:spacing w:line="360" w:lineRule="auto"/>
              <w:jc w:val="center"/>
              <w:rPr>
                <w:rFonts w:ascii="宋体"/>
                <w:b/>
                <w:szCs w:val="21"/>
              </w:rPr>
            </w:pPr>
            <w:r>
              <w:rPr>
                <w:rFonts w:ascii="宋体" w:hAnsi="宋体" w:hint="eastAsia"/>
                <w:b/>
                <w:szCs w:val="21"/>
              </w:rPr>
              <w:t>条款号</w:t>
            </w:r>
          </w:p>
        </w:tc>
        <w:tc>
          <w:tcPr>
            <w:tcW w:w="3061" w:type="dxa"/>
            <w:vAlign w:val="center"/>
          </w:tcPr>
          <w:p w14:paraId="7AFB4137" w14:textId="77777777" w:rsidR="00834A10" w:rsidRDefault="007B45A6">
            <w:pPr>
              <w:snapToGrid w:val="0"/>
              <w:spacing w:line="360" w:lineRule="auto"/>
              <w:jc w:val="center"/>
              <w:rPr>
                <w:rFonts w:ascii="宋体"/>
                <w:b/>
                <w:szCs w:val="21"/>
              </w:rPr>
            </w:pPr>
            <w:r>
              <w:rPr>
                <w:rFonts w:ascii="宋体" w:hAnsi="宋体" w:hint="eastAsia"/>
                <w:b/>
                <w:szCs w:val="21"/>
              </w:rPr>
              <w:t>条</w:t>
            </w:r>
            <w:r>
              <w:rPr>
                <w:rFonts w:ascii="宋体" w:hAnsi="宋体"/>
                <w:b/>
                <w:szCs w:val="21"/>
              </w:rPr>
              <w:t xml:space="preserve"> </w:t>
            </w:r>
            <w:r>
              <w:rPr>
                <w:rFonts w:ascii="宋体" w:hAnsi="宋体" w:hint="eastAsia"/>
                <w:b/>
                <w:szCs w:val="21"/>
              </w:rPr>
              <w:t>款</w:t>
            </w:r>
            <w:r>
              <w:rPr>
                <w:rFonts w:ascii="宋体" w:hAnsi="宋体"/>
                <w:b/>
                <w:szCs w:val="21"/>
              </w:rPr>
              <w:t xml:space="preserve"> </w:t>
            </w:r>
            <w:r>
              <w:rPr>
                <w:rFonts w:ascii="宋体" w:hAnsi="宋体" w:hint="eastAsia"/>
                <w:b/>
                <w:szCs w:val="21"/>
              </w:rPr>
              <w:t>名</w:t>
            </w:r>
            <w:r>
              <w:rPr>
                <w:rFonts w:ascii="宋体" w:hAnsi="宋体"/>
                <w:b/>
                <w:szCs w:val="21"/>
              </w:rPr>
              <w:t xml:space="preserve"> </w:t>
            </w:r>
            <w:r>
              <w:rPr>
                <w:rFonts w:ascii="宋体" w:hAnsi="宋体" w:hint="eastAsia"/>
                <w:b/>
                <w:szCs w:val="21"/>
              </w:rPr>
              <w:t>称</w:t>
            </w:r>
          </w:p>
        </w:tc>
        <w:tc>
          <w:tcPr>
            <w:tcW w:w="5595" w:type="dxa"/>
            <w:vAlign w:val="center"/>
          </w:tcPr>
          <w:p w14:paraId="1401D80A" w14:textId="77777777" w:rsidR="00834A10" w:rsidRDefault="007B45A6">
            <w:pPr>
              <w:snapToGrid w:val="0"/>
              <w:spacing w:line="360" w:lineRule="auto"/>
              <w:jc w:val="center"/>
              <w:rPr>
                <w:rFonts w:ascii="宋体"/>
                <w:b/>
                <w:szCs w:val="21"/>
              </w:rPr>
            </w:pPr>
            <w:r>
              <w:rPr>
                <w:rFonts w:ascii="宋体" w:hAnsi="宋体" w:hint="eastAsia"/>
                <w:b/>
                <w:szCs w:val="21"/>
              </w:rPr>
              <w:t>编</w:t>
            </w:r>
            <w:r>
              <w:rPr>
                <w:rFonts w:ascii="宋体" w:hAnsi="宋体"/>
                <w:b/>
                <w:szCs w:val="21"/>
              </w:rPr>
              <w:t xml:space="preserve"> </w:t>
            </w:r>
            <w:r>
              <w:rPr>
                <w:rFonts w:ascii="宋体" w:hAnsi="宋体" w:hint="eastAsia"/>
                <w:b/>
                <w:szCs w:val="21"/>
              </w:rPr>
              <w:t>列</w:t>
            </w:r>
            <w:r>
              <w:rPr>
                <w:rFonts w:ascii="宋体" w:hAnsi="宋体"/>
                <w:b/>
                <w:szCs w:val="21"/>
              </w:rPr>
              <w:t xml:space="preserve"> </w:t>
            </w:r>
            <w:r>
              <w:rPr>
                <w:rFonts w:ascii="宋体" w:hAnsi="宋体" w:hint="eastAsia"/>
                <w:b/>
                <w:szCs w:val="21"/>
              </w:rPr>
              <w:t>内</w:t>
            </w:r>
            <w:r>
              <w:rPr>
                <w:rFonts w:ascii="宋体" w:hAnsi="宋体"/>
                <w:b/>
                <w:szCs w:val="21"/>
              </w:rPr>
              <w:t xml:space="preserve"> </w:t>
            </w:r>
            <w:r>
              <w:rPr>
                <w:rFonts w:ascii="宋体" w:hAnsi="宋体" w:hint="eastAsia"/>
                <w:b/>
                <w:szCs w:val="21"/>
              </w:rPr>
              <w:t>容</w:t>
            </w:r>
          </w:p>
        </w:tc>
      </w:tr>
      <w:tr w:rsidR="00834A10" w14:paraId="4AE6DECD" w14:textId="77777777">
        <w:trPr>
          <w:trHeight w:val="90"/>
        </w:trPr>
        <w:tc>
          <w:tcPr>
            <w:tcW w:w="851" w:type="dxa"/>
            <w:vAlign w:val="center"/>
          </w:tcPr>
          <w:p w14:paraId="45A1D83D" w14:textId="77777777" w:rsidR="00834A10" w:rsidRDefault="007B45A6">
            <w:pPr>
              <w:snapToGrid w:val="0"/>
              <w:spacing w:line="360" w:lineRule="auto"/>
              <w:jc w:val="center"/>
              <w:rPr>
                <w:rFonts w:ascii="宋体"/>
                <w:szCs w:val="21"/>
              </w:rPr>
            </w:pPr>
            <w:r>
              <w:rPr>
                <w:rFonts w:ascii="宋体" w:hAnsi="宋体"/>
                <w:szCs w:val="21"/>
              </w:rPr>
              <w:t>1.1.</w:t>
            </w:r>
            <w:r>
              <w:rPr>
                <w:rFonts w:ascii="宋体" w:hAnsi="宋体" w:hint="eastAsia"/>
                <w:szCs w:val="21"/>
              </w:rPr>
              <w:t>1</w:t>
            </w:r>
          </w:p>
        </w:tc>
        <w:tc>
          <w:tcPr>
            <w:tcW w:w="3061" w:type="dxa"/>
            <w:vAlign w:val="center"/>
          </w:tcPr>
          <w:p w14:paraId="6CF17CE4" w14:textId="77777777" w:rsidR="00834A10" w:rsidRDefault="007B45A6">
            <w:pPr>
              <w:snapToGrid w:val="0"/>
              <w:spacing w:line="360" w:lineRule="auto"/>
              <w:jc w:val="center"/>
              <w:rPr>
                <w:rFonts w:ascii="宋体"/>
                <w:szCs w:val="21"/>
              </w:rPr>
            </w:pPr>
            <w:r>
              <w:rPr>
                <w:rFonts w:ascii="宋体" w:hAnsi="宋体" w:hint="eastAsia"/>
                <w:szCs w:val="21"/>
              </w:rPr>
              <w:t>招标人</w:t>
            </w:r>
          </w:p>
        </w:tc>
        <w:tc>
          <w:tcPr>
            <w:tcW w:w="5595" w:type="dxa"/>
            <w:vAlign w:val="center"/>
          </w:tcPr>
          <w:p w14:paraId="075123C7" w14:textId="77777777" w:rsidR="00834A10" w:rsidRDefault="007B45A6">
            <w:pPr>
              <w:autoSpaceDE w:val="0"/>
              <w:autoSpaceDN w:val="0"/>
              <w:adjustRightInd w:val="0"/>
              <w:snapToGrid w:val="0"/>
              <w:spacing w:line="360" w:lineRule="auto"/>
            </w:pPr>
            <w:r>
              <w:rPr>
                <w:rFonts w:hint="eastAsia"/>
              </w:rPr>
              <w:t>招标人：南京宝色股份公司</w:t>
            </w:r>
          </w:p>
          <w:p w14:paraId="4ED640F7" w14:textId="77777777" w:rsidR="00834A10" w:rsidRDefault="007B45A6">
            <w:pPr>
              <w:autoSpaceDE w:val="0"/>
              <w:autoSpaceDN w:val="0"/>
              <w:adjustRightInd w:val="0"/>
              <w:snapToGrid w:val="0"/>
              <w:spacing w:line="360" w:lineRule="auto"/>
            </w:pPr>
            <w:r>
              <w:rPr>
                <w:rFonts w:hint="eastAsia"/>
              </w:rPr>
              <w:t>地址：南京市江宁滨江经济技术开发区景明大街</w:t>
            </w:r>
            <w:r>
              <w:t>15</w:t>
            </w:r>
            <w:r>
              <w:rPr>
                <w:rFonts w:hint="eastAsia"/>
              </w:rPr>
              <w:t>号</w:t>
            </w:r>
          </w:p>
          <w:p w14:paraId="0C871C00" w14:textId="4A7DCD7A" w:rsidR="00834A10" w:rsidRDefault="007B45A6">
            <w:pPr>
              <w:autoSpaceDE w:val="0"/>
              <w:autoSpaceDN w:val="0"/>
              <w:adjustRightInd w:val="0"/>
              <w:snapToGrid w:val="0"/>
              <w:spacing w:line="360" w:lineRule="auto"/>
            </w:pPr>
            <w:r>
              <w:rPr>
                <w:rFonts w:hint="eastAsia"/>
              </w:rPr>
              <w:t>联系人：</w:t>
            </w:r>
            <w:r w:rsidR="00DA4B75">
              <w:rPr>
                <w:rFonts w:hint="eastAsia"/>
              </w:rPr>
              <w:t>冯云</w:t>
            </w:r>
          </w:p>
          <w:p w14:paraId="3649DE6D" w14:textId="208877C4" w:rsidR="00834A10" w:rsidRDefault="007B45A6">
            <w:pPr>
              <w:autoSpaceDE w:val="0"/>
              <w:autoSpaceDN w:val="0"/>
              <w:adjustRightInd w:val="0"/>
              <w:snapToGrid w:val="0"/>
              <w:spacing w:line="360" w:lineRule="auto"/>
              <w:rPr>
                <w:rFonts w:ascii="宋体"/>
                <w:szCs w:val="21"/>
              </w:rPr>
            </w:pPr>
            <w:r>
              <w:rPr>
                <w:rFonts w:hint="eastAsia"/>
              </w:rPr>
              <w:t>联系电话：</w:t>
            </w:r>
            <w:r>
              <w:t>025-</w:t>
            </w:r>
            <w:r w:rsidR="00DA4B75">
              <w:rPr>
                <w:rFonts w:hint="eastAsia"/>
              </w:rPr>
              <w:t>85098220</w:t>
            </w:r>
          </w:p>
        </w:tc>
      </w:tr>
      <w:tr w:rsidR="00834A10" w14:paraId="4931C842" w14:textId="77777777">
        <w:trPr>
          <w:trHeight w:val="397"/>
        </w:trPr>
        <w:tc>
          <w:tcPr>
            <w:tcW w:w="851" w:type="dxa"/>
            <w:vAlign w:val="center"/>
          </w:tcPr>
          <w:p w14:paraId="15FE4B32" w14:textId="77777777" w:rsidR="00834A10" w:rsidRDefault="007B45A6">
            <w:pPr>
              <w:snapToGrid w:val="0"/>
              <w:spacing w:line="360" w:lineRule="auto"/>
              <w:jc w:val="center"/>
              <w:rPr>
                <w:rFonts w:ascii="宋体"/>
                <w:szCs w:val="21"/>
              </w:rPr>
            </w:pPr>
            <w:r>
              <w:rPr>
                <w:rFonts w:ascii="宋体" w:hAnsi="宋体"/>
                <w:szCs w:val="21"/>
              </w:rPr>
              <w:t>1.1.</w:t>
            </w:r>
            <w:r>
              <w:rPr>
                <w:rFonts w:ascii="宋体" w:hAnsi="宋体" w:hint="eastAsia"/>
                <w:szCs w:val="21"/>
              </w:rPr>
              <w:t>2</w:t>
            </w:r>
          </w:p>
        </w:tc>
        <w:tc>
          <w:tcPr>
            <w:tcW w:w="3061" w:type="dxa"/>
            <w:vAlign w:val="center"/>
          </w:tcPr>
          <w:p w14:paraId="57978625" w14:textId="77777777" w:rsidR="00834A10" w:rsidRDefault="007B45A6">
            <w:pPr>
              <w:snapToGrid w:val="0"/>
              <w:spacing w:line="360" w:lineRule="auto"/>
              <w:jc w:val="center"/>
              <w:rPr>
                <w:rFonts w:ascii="宋体"/>
                <w:szCs w:val="21"/>
              </w:rPr>
            </w:pPr>
            <w:r>
              <w:rPr>
                <w:rFonts w:ascii="宋体" w:hAnsi="宋体" w:hint="eastAsia"/>
                <w:szCs w:val="21"/>
              </w:rPr>
              <w:t>招标代理机构</w:t>
            </w:r>
          </w:p>
        </w:tc>
        <w:tc>
          <w:tcPr>
            <w:tcW w:w="5595" w:type="dxa"/>
            <w:vAlign w:val="center"/>
          </w:tcPr>
          <w:p w14:paraId="6B021022" w14:textId="77777777" w:rsidR="00834A10" w:rsidRDefault="007B45A6">
            <w:pPr>
              <w:snapToGrid w:val="0"/>
              <w:spacing w:line="360" w:lineRule="auto"/>
              <w:rPr>
                <w:rFonts w:ascii="宋体"/>
                <w:szCs w:val="21"/>
              </w:rPr>
            </w:pPr>
            <w:r>
              <w:rPr>
                <w:rFonts w:ascii="宋体" w:hAnsi="宋体" w:hint="eastAsia"/>
                <w:szCs w:val="21"/>
              </w:rPr>
              <w:t>无</w:t>
            </w:r>
          </w:p>
        </w:tc>
      </w:tr>
      <w:tr w:rsidR="00834A10" w14:paraId="7699B496" w14:textId="77777777">
        <w:trPr>
          <w:trHeight w:val="449"/>
        </w:trPr>
        <w:tc>
          <w:tcPr>
            <w:tcW w:w="851" w:type="dxa"/>
            <w:vAlign w:val="center"/>
          </w:tcPr>
          <w:p w14:paraId="15DC7900" w14:textId="77777777" w:rsidR="00834A10" w:rsidRDefault="007B45A6">
            <w:pPr>
              <w:snapToGrid w:val="0"/>
              <w:spacing w:line="360" w:lineRule="auto"/>
              <w:jc w:val="center"/>
              <w:rPr>
                <w:rFonts w:ascii="宋体"/>
                <w:szCs w:val="21"/>
              </w:rPr>
            </w:pPr>
            <w:r>
              <w:rPr>
                <w:rFonts w:ascii="宋体" w:hAnsi="宋体"/>
                <w:szCs w:val="21"/>
              </w:rPr>
              <w:t>1.1.</w:t>
            </w:r>
            <w:r>
              <w:rPr>
                <w:rFonts w:ascii="宋体" w:hAnsi="宋体" w:hint="eastAsia"/>
                <w:szCs w:val="21"/>
              </w:rPr>
              <w:t>3</w:t>
            </w:r>
          </w:p>
        </w:tc>
        <w:tc>
          <w:tcPr>
            <w:tcW w:w="3061" w:type="dxa"/>
            <w:vAlign w:val="center"/>
          </w:tcPr>
          <w:p w14:paraId="461AB37D" w14:textId="77777777" w:rsidR="00834A10" w:rsidRDefault="007B45A6">
            <w:pPr>
              <w:snapToGrid w:val="0"/>
              <w:spacing w:line="360" w:lineRule="auto"/>
              <w:jc w:val="center"/>
              <w:rPr>
                <w:rFonts w:ascii="宋体"/>
                <w:szCs w:val="21"/>
              </w:rPr>
            </w:pPr>
            <w:r>
              <w:rPr>
                <w:rFonts w:ascii="宋体" w:hAnsi="宋体" w:hint="eastAsia"/>
                <w:szCs w:val="21"/>
              </w:rPr>
              <w:t>项目名称</w:t>
            </w:r>
          </w:p>
        </w:tc>
        <w:tc>
          <w:tcPr>
            <w:tcW w:w="5595" w:type="dxa"/>
            <w:vAlign w:val="center"/>
          </w:tcPr>
          <w:p w14:paraId="0964AEFC" w14:textId="4DB86C6F" w:rsidR="00834A10" w:rsidRPr="002F2E91" w:rsidRDefault="007B45A6">
            <w:pPr>
              <w:snapToGrid w:val="0"/>
              <w:spacing w:line="360" w:lineRule="auto"/>
              <w:rPr>
                <w:rFonts w:ascii="宋体"/>
                <w:szCs w:val="21"/>
              </w:rPr>
            </w:pPr>
            <w:r>
              <w:rPr>
                <w:rFonts w:ascii="宋体" w:hAnsi="宋体" w:hint="eastAsia"/>
                <w:szCs w:val="21"/>
              </w:rPr>
              <w:t>南京宝色股份公司所需</w:t>
            </w:r>
            <w:r w:rsidR="002F2E91" w:rsidRPr="002F2E91">
              <w:rPr>
                <w:rFonts w:ascii="宋体" w:hAnsi="宋体" w:hint="eastAsia"/>
                <w:bCs/>
                <w:szCs w:val="21"/>
              </w:rPr>
              <w:t>管理中心高效多媒体会议室信息设备建设项目及相关服务</w:t>
            </w:r>
          </w:p>
        </w:tc>
      </w:tr>
      <w:tr w:rsidR="00834A10" w14:paraId="07E373C3" w14:textId="77777777">
        <w:trPr>
          <w:trHeight w:val="500"/>
        </w:trPr>
        <w:tc>
          <w:tcPr>
            <w:tcW w:w="851" w:type="dxa"/>
            <w:vAlign w:val="center"/>
          </w:tcPr>
          <w:p w14:paraId="01B1E3CB" w14:textId="77777777" w:rsidR="00834A10" w:rsidRDefault="007B45A6">
            <w:pPr>
              <w:snapToGrid w:val="0"/>
              <w:spacing w:line="360" w:lineRule="auto"/>
              <w:jc w:val="center"/>
              <w:rPr>
                <w:rFonts w:ascii="宋体"/>
                <w:szCs w:val="21"/>
              </w:rPr>
            </w:pPr>
            <w:r>
              <w:rPr>
                <w:rFonts w:ascii="宋体" w:hAnsi="宋体"/>
                <w:szCs w:val="21"/>
              </w:rPr>
              <w:t>1.1.</w:t>
            </w:r>
            <w:r>
              <w:rPr>
                <w:rFonts w:ascii="宋体" w:hAnsi="宋体" w:hint="eastAsia"/>
                <w:szCs w:val="21"/>
              </w:rPr>
              <w:t>4</w:t>
            </w:r>
          </w:p>
        </w:tc>
        <w:tc>
          <w:tcPr>
            <w:tcW w:w="3061" w:type="dxa"/>
            <w:vAlign w:val="center"/>
          </w:tcPr>
          <w:p w14:paraId="207C9B9E" w14:textId="77777777" w:rsidR="00834A10" w:rsidRDefault="007B45A6">
            <w:pPr>
              <w:snapToGrid w:val="0"/>
              <w:spacing w:line="360" w:lineRule="auto"/>
              <w:jc w:val="center"/>
              <w:rPr>
                <w:rFonts w:ascii="宋体"/>
                <w:szCs w:val="21"/>
              </w:rPr>
            </w:pPr>
            <w:r>
              <w:rPr>
                <w:rFonts w:ascii="宋体" w:hAnsi="宋体" w:hint="eastAsia"/>
                <w:szCs w:val="21"/>
              </w:rPr>
              <w:t>建设地点</w:t>
            </w:r>
          </w:p>
        </w:tc>
        <w:tc>
          <w:tcPr>
            <w:tcW w:w="5595" w:type="dxa"/>
            <w:vAlign w:val="center"/>
          </w:tcPr>
          <w:p w14:paraId="676AD111" w14:textId="6E731E0E" w:rsidR="00834A10" w:rsidRDefault="00D746BF">
            <w:pPr>
              <w:snapToGrid w:val="0"/>
              <w:spacing w:line="360" w:lineRule="auto"/>
              <w:rPr>
                <w:rFonts w:ascii="宋体"/>
                <w:szCs w:val="21"/>
              </w:rPr>
            </w:pPr>
            <w:r w:rsidRPr="00322D66">
              <w:t>南京市江宁区紫金创业园</w:t>
            </w:r>
          </w:p>
        </w:tc>
      </w:tr>
      <w:tr w:rsidR="00834A10" w14:paraId="1A615538" w14:textId="77777777">
        <w:trPr>
          <w:trHeight w:val="368"/>
        </w:trPr>
        <w:tc>
          <w:tcPr>
            <w:tcW w:w="851" w:type="dxa"/>
            <w:vAlign w:val="center"/>
          </w:tcPr>
          <w:p w14:paraId="3BDCB99C" w14:textId="77777777" w:rsidR="00834A10" w:rsidRDefault="007B45A6">
            <w:pPr>
              <w:snapToGrid w:val="0"/>
              <w:spacing w:line="360" w:lineRule="auto"/>
              <w:jc w:val="center"/>
              <w:rPr>
                <w:rFonts w:ascii="宋体"/>
                <w:szCs w:val="21"/>
              </w:rPr>
            </w:pPr>
            <w:r>
              <w:rPr>
                <w:rFonts w:ascii="宋体" w:hAnsi="宋体"/>
                <w:szCs w:val="21"/>
              </w:rPr>
              <w:t>1.2.1</w:t>
            </w:r>
          </w:p>
        </w:tc>
        <w:tc>
          <w:tcPr>
            <w:tcW w:w="3061" w:type="dxa"/>
            <w:vAlign w:val="center"/>
          </w:tcPr>
          <w:p w14:paraId="1DC9713D" w14:textId="77777777" w:rsidR="00834A10" w:rsidRDefault="007B45A6">
            <w:pPr>
              <w:snapToGrid w:val="0"/>
              <w:spacing w:line="360" w:lineRule="auto"/>
              <w:jc w:val="center"/>
              <w:rPr>
                <w:rFonts w:ascii="宋体"/>
                <w:szCs w:val="21"/>
              </w:rPr>
            </w:pPr>
            <w:r>
              <w:rPr>
                <w:rFonts w:ascii="宋体" w:hAnsi="宋体" w:hint="eastAsia"/>
                <w:szCs w:val="21"/>
              </w:rPr>
              <w:t>资金来源</w:t>
            </w:r>
          </w:p>
        </w:tc>
        <w:tc>
          <w:tcPr>
            <w:tcW w:w="5595" w:type="dxa"/>
            <w:vAlign w:val="center"/>
          </w:tcPr>
          <w:p w14:paraId="5409E349" w14:textId="77777777" w:rsidR="00834A10" w:rsidRDefault="007B45A6">
            <w:pPr>
              <w:snapToGrid w:val="0"/>
              <w:spacing w:line="360" w:lineRule="auto"/>
              <w:rPr>
                <w:rFonts w:ascii="宋体"/>
                <w:szCs w:val="21"/>
              </w:rPr>
            </w:pPr>
            <w:r>
              <w:rPr>
                <w:rFonts w:ascii="宋体" w:hAnsi="宋体" w:hint="eastAsia"/>
                <w:szCs w:val="21"/>
              </w:rPr>
              <w:t>自筹</w:t>
            </w:r>
          </w:p>
        </w:tc>
      </w:tr>
      <w:tr w:rsidR="00834A10" w14:paraId="21059F98" w14:textId="77777777">
        <w:trPr>
          <w:trHeight w:val="445"/>
        </w:trPr>
        <w:tc>
          <w:tcPr>
            <w:tcW w:w="851" w:type="dxa"/>
            <w:vAlign w:val="center"/>
          </w:tcPr>
          <w:p w14:paraId="230EF5D3" w14:textId="77777777" w:rsidR="00834A10" w:rsidRDefault="007B45A6">
            <w:pPr>
              <w:snapToGrid w:val="0"/>
              <w:spacing w:line="360" w:lineRule="auto"/>
              <w:jc w:val="center"/>
              <w:rPr>
                <w:rFonts w:ascii="宋体"/>
                <w:szCs w:val="21"/>
              </w:rPr>
            </w:pPr>
            <w:r>
              <w:rPr>
                <w:rFonts w:ascii="宋体" w:hAnsi="宋体"/>
                <w:szCs w:val="21"/>
              </w:rPr>
              <w:t>1.2.2</w:t>
            </w:r>
          </w:p>
        </w:tc>
        <w:tc>
          <w:tcPr>
            <w:tcW w:w="3061" w:type="dxa"/>
            <w:vAlign w:val="center"/>
          </w:tcPr>
          <w:p w14:paraId="0FF96723" w14:textId="77777777" w:rsidR="00834A10" w:rsidRDefault="007B45A6">
            <w:pPr>
              <w:snapToGrid w:val="0"/>
              <w:spacing w:line="360" w:lineRule="auto"/>
              <w:jc w:val="center"/>
              <w:rPr>
                <w:rFonts w:ascii="宋体"/>
                <w:szCs w:val="21"/>
              </w:rPr>
            </w:pPr>
            <w:r>
              <w:rPr>
                <w:rFonts w:ascii="宋体" w:hAnsi="宋体" w:hint="eastAsia"/>
                <w:szCs w:val="21"/>
              </w:rPr>
              <w:t>出资比例</w:t>
            </w:r>
          </w:p>
        </w:tc>
        <w:tc>
          <w:tcPr>
            <w:tcW w:w="5595" w:type="dxa"/>
            <w:vAlign w:val="center"/>
          </w:tcPr>
          <w:p w14:paraId="6DF66821" w14:textId="77777777" w:rsidR="00834A10" w:rsidRDefault="007B45A6">
            <w:pPr>
              <w:snapToGrid w:val="0"/>
              <w:spacing w:line="360" w:lineRule="auto"/>
              <w:rPr>
                <w:rFonts w:ascii="宋体"/>
                <w:szCs w:val="21"/>
              </w:rPr>
            </w:pPr>
            <w:r>
              <w:rPr>
                <w:rFonts w:ascii="宋体" w:hAnsi="宋体"/>
                <w:szCs w:val="21"/>
              </w:rPr>
              <w:t>100%</w:t>
            </w:r>
          </w:p>
        </w:tc>
      </w:tr>
      <w:tr w:rsidR="00834A10" w14:paraId="29861F87" w14:textId="77777777">
        <w:trPr>
          <w:trHeight w:val="592"/>
        </w:trPr>
        <w:tc>
          <w:tcPr>
            <w:tcW w:w="851" w:type="dxa"/>
            <w:vAlign w:val="center"/>
          </w:tcPr>
          <w:p w14:paraId="6FC84961" w14:textId="77777777" w:rsidR="00834A10" w:rsidRDefault="007B45A6">
            <w:pPr>
              <w:snapToGrid w:val="0"/>
              <w:spacing w:line="360" w:lineRule="auto"/>
              <w:jc w:val="center"/>
              <w:rPr>
                <w:rFonts w:ascii="宋体"/>
                <w:szCs w:val="21"/>
              </w:rPr>
            </w:pPr>
            <w:r>
              <w:rPr>
                <w:rFonts w:ascii="宋体" w:hAnsi="宋体"/>
                <w:szCs w:val="21"/>
              </w:rPr>
              <w:t>1.2.3</w:t>
            </w:r>
          </w:p>
        </w:tc>
        <w:tc>
          <w:tcPr>
            <w:tcW w:w="3061" w:type="dxa"/>
            <w:vAlign w:val="center"/>
          </w:tcPr>
          <w:p w14:paraId="71B41329" w14:textId="77777777" w:rsidR="00834A10" w:rsidRDefault="007B45A6">
            <w:pPr>
              <w:snapToGrid w:val="0"/>
              <w:spacing w:line="360" w:lineRule="auto"/>
              <w:jc w:val="center"/>
              <w:rPr>
                <w:rFonts w:ascii="宋体"/>
                <w:szCs w:val="21"/>
              </w:rPr>
            </w:pPr>
            <w:r>
              <w:rPr>
                <w:rFonts w:ascii="宋体" w:hAnsi="宋体" w:hint="eastAsia"/>
                <w:szCs w:val="21"/>
              </w:rPr>
              <w:t>资金落实情况</w:t>
            </w:r>
          </w:p>
        </w:tc>
        <w:tc>
          <w:tcPr>
            <w:tcW w:w="5595" w:type="dxa"/>
            <w:vAlign w:val="center"/>
          </w:tcPr>
          <w:p w14:paraId="244FEEBA" w14:textId="77777777" w:rsidR="00834A10" w:rsidRDefault="007B45A6">
            <w:pPr>
              <w:snapToGrid w:val="0"/>
              <w:spacing w:line="360" w:lineRule="auto"/>
              <w:rPr>
                <w:rFonts w:ascii="宋体"/>
                <w:szCs w:val="21"/>
              </w:rPr>
            </w:pPr>
            <w:r>
              <w:rPr>
                <w:rFonts w:ascii="宋体" w:hAnsi="宋体" w:hint="eastAsia"/>
                <w:szCs w:val="21"/>
              </w:rPr>
              <w:t>已落实</w:t>
            </w:r>
          </w:p>
        </w:tc>
      </w:tr>
      <w:tr w:rsidR="00834A10" w14:paraId="0061E833" w14:textId="77777777">
        <w:trPr>
          <w:trHeight w:val="334"/>
        </w:trPr>
        <w:tc>
          <w:tcPr>
            <w:tcW w:w="851" w:type="dxa"/>
            <w:vAlign w:val="center"/>
          </w:tcPr>
          <w:p w14:paraId="19743C3C" w14:textId="77777777" w:rsidR="00834A10" w:rsidRDefault="007B45A6">
            <w:pPr>
              <w:snapToGrid w:val="0"/>
              <w:spacing w:line="360" w:lineRule="auto"/>
              <w:jc w:val="center"/>
              <w:rPr>
                <w:rFonts w:ascii="宋体"/>
                <w:szCs w:val="21"/>
              </w:rPr>
            </w:pPr>
            <w:r>
              <w:rPr>
                <w:rFonts w:ascii="宋体" w:hAnsi="宋体"/>
                <w:szCs w:val="21"/>
              </w:rPr>
              <w:t>1.3.</w:t>
            </w:r>
            <w:r>
              <w:rPr>
                <w:rFonts w:ascii="宋体" w:hAnsi="宋体" w:hint="eastAsia"/>
                <w:szCs w:val="21"/>
              </w:rPr>
              <w:t>1</w:t>
            </w:r>
          </w:p>
        </w:tc>
        <w:tc>
          <w:tcPr>
            <w:tcW w:w="3061" w:type="dxa"/>
            <w:vAlign w:val="center"/>
          </w:tcPr>
          <w:p w14:paraId="1B379A7F" w14:textId="77777777" w:rsidR="00834A10" w:rsidRDefault="007B45A6">
            <w:pPr>
              <w:snapToGrid w:val="0"/>
              <w:spacing w:line="360" w:lineRule="auto"/>
              <w:jc w:val="center"/>
              <w:rPr>
                <w:rFonts w:ascii="宋体"/>
                <w:szCs w:val="21"/>
              </w:rPr>
            </w:pPr>
            <w:r>
              <w:rPr>
                <w:rFonts w:ascii="宋体" w:hAnsi="宋体" w:hint="eastAsia"/>
                <w:szCs w:val="21"/>
              </w:rPr>
              <w:t>标的物交付使用期</w:t>
            </w:r>
          </w:p>
        </w:tc>
        <w:tc>
          <w:tcPr>
            <w:tcW w:w="5595" w:type="dxa"/>
            <w:vAlign w:val="center"/>
          </w:tcPr>
          <w:p w14:paraId="3F2EC5AA" w14:textId="004F299E" w:rsidR="00834A10" w:rsidRDefault="007B45A6" w:rsidP="002F2E91">
            <w:pPr>
              <w:snapToGrid w:val="0"/>
              <w:spacing w:line="360" w:lineRule="auto"/>
            </w:pPr>
            <w:r>
              <w:rPr>
                <w:rFonts w:ascii="宋体" w:hAnsi="宋体" w:hint="eastAsia"/>
                <w:szCs w:val="21"/>
              </w:rPr>
              <w:t>合同生效</w:t>
            </w:r>
            <w:r w:rsidR="00D746BF">
              <w:rPr>
                <w:rFonts w:ascii="宋体" w:hAnsi="宋体"/>
                <w:szCs w:val="21"/>
              </w:rPr>
              <w:t>10</w:t>
            </w:r>
            <w:r>
              <w:rPr>
                <w:rFonts w:ascii="宋体" w:hAnsi="宋体" w:hint="eastAsia"/>
                <w:szCs w:val="21"/>
              </w:rPr>
              <w:t>个日历日内完成。</w:t>
            </w:r>
          </w:p>
        </w:tc>
      </w:tr>
      <w:tr w:rsidR="00834A10" w14:paraId="4B29C77D" w14:textId="77777777">
        <w:trPr>
          <w:trHeight w:val="330"/>
        </w:trPr>
        <w:tc>
          <w:tcPr>
            <w:tcW w:w="851" w:type="dxa"/>
            <w:vAlign w:val="center"/>
          </w:tcPr>
          <w:p w14:paraId="47158D0C" w14:textId="77777777" w:rsidR="00834A10" w:rsidRDefault="007B45A6">
            <w:pPr>
              <w:snapToGrid w:val="0"/>
              <w:spacing w:line="360" w:lineRule="auto"/>
              <w:jc w:val="center"/>
              <w:rPr>
                <w:rFonts w:ascii="宋体"/>
                <w:szCs w:val="21"/>
              </w:rPr>
            </w:pPr>
            <w:r>
              <w:rPr>
                <w:rFonts w:ascii="宋体" w:hAnsi="宋体"/>
                <w:szCs w:val="21"/>
              </w:rPr>
              <w:t>1.3.</w:t>
            </w:r>
            <w:r>
              <w:rPr>
                <w:rFonts w:ascii="宋体" w:hAnsi="宋体" w:hint="eastAsia"/>
                <w:szCs w:val="21"/>
              </w:rPr>
              <w:t>2</w:t>
            </w:r>
          </w:p>
        </w:tc>
        <w:tc>
          <w:tcPr>
            <w:tcW w:w="3061" w:type="dxa"/>
            <w:vAlign w:val="center"/>
          </w:tcPr>
          <w:p w14:paraId="20D0D8C2" w14:textId="77777777" w:rsidR="00834A10" w:rsidRDefault="007B45A6">
            <w:pPr>
              <w:snapToGrid w:val="0"/>
              <w:spacing w:line="360" w:lineRule="auto"/>
              <w:jc w:val="center"/>
              <w:rPr>
                <w:rFonts w:ascii="宋体"/>
                <w:szCs w:val="21"/>
              </w:rPr>
            </w:pPr>
            <w:r>
              <w:rPr>
                <w:rFonts w:ascii="宋体" w:hAnsi="宋体" w:hint="eastAsia"/>
                <w:szCs w:val="21"/>
              </w:rPr>
              <w:t>质量及验收标准</w:t>
            </w:r>
          </w:p>
        </w:tc>
        <w:tc>
          <w:tcPr>
            <w:tcW w:w="5595" w:type="dxa"/>
            <w:vAlign w:val="center"/>
          </w:tcPr>
          <w:p w14:paraId="071852B6" w14:textId="77777777" w:rsidR="00834A10" w:rsidRDefault="007B45A6">
            <w:pPr>
              <w:snapToGrid w:val="0"/>
              <w:spacing w:line="360" w:lineRule="auto"/>
              <w:rPr>
                <w:rFonts w:ascii="宋体"/>
                <w:szCs w:val="21"/>
              </w:rPr>
            </w:pPr>
            <w:r>
              <w:rPr>
                <w:rFonts w:ascii="宋体" w:hAnsi="宋体" w:hint="eastAsia"/>
                <w:szCs w:val="21"/>
              </w:rPr>
              <w:t>详见“招标货物清单、招标范围及技术要求</w:t>
            </w:r>
            <w:r>
              <w:rPr>
                <w:rFonts w:ascii="宋体" w:hint="eastAsia"/>
                <w:szCs w:val="21"/>
              </w:rPr>
              <w:t>”</w:t>
            </w:r>
          </w:p>
        </w:tc>
      </w:tr>
      <w:tr w:rsidR="00834A10" w14:paraId="22CAE4FB" w14:textId="77777777">
        <w:trPr>
          <w:trHeight w:val="613"/>
        </w:trPr>
        <w:tc>
          <w:tcPr>
            <w:tcW w:w="851" w:type="dxa"/>
            <w:vAlign w:val="center"/>
          </w:tcPr>
          <w:p w14:paraId="1CD6E92B" w14:textId="77777777" w:rsidR="00834A10" w:rsidRDefault="007B45A6">
            <w:pPr>
              <w:snapToGrid w:val="0"/>
              <w:spacing w:line="360" w:lineRule="auto"/>
              <w:jc w:val="center"/>
              <w:rPr>
                <w:rFonts w:ascii="宋体"/>
                <w:szCs w:val="21"/>
              </w:rPr>
            </w:pPr>
            <w:r>
              <w:rPr>
                <w:rFonts w:ascii="宋体" w:hAnsi="宋体"/>
                <w:szCs w:val="21"/>
              </w:rPr>
              <w:t>1.4.1</w:t>
            </w:r>
          </w:p>
        </w:tc>
        <w:tc>
          <w:tcPr>
            <w:tcW w:w="3061" w:type="dxa"/>
            <w:vAlign w:val="center"/>
          </w:tcPr>
          <w:p w14:paraId="7BBBD987" w14:textId="77777777" w:rsidR="00834A10" w:rsidRDefault="007B45A6">
            <w:pPr>
              <w:snapToGrid w:val="0"/>
              <w:spacing w:line="360" w:lineRule="auto"/>
              <w:jc w:val="center"/>
              <w:rPr>
                <w:rFonts w:ascii="宋体"/>
                <w:szCs w:val="21"/>
              </w:rPr>
            </w:pPr>
            <w:r>
              <w:rPr>
                <w:rFonts w:ascii="宋体" w:hAnsi="宋体" w:hint="eastAsia"/>
                <w:szCs w:val="21"/>
              </w:rPr>
              <w:t>投标人资质条件、能力和信誉</w:t>
            </w:r>
          </w:p>
        </w:tc>
        <w:tc>
          <w:tcPr>
            <w:tcW w:w="5595" w:type="dxa"/>
            <w:vAlign w:val="center"/>
          </w:tcPr>
          <w:p w14:paraId="7095181C" w14:textId="77777777" w:rsidR="00834A10" w:rsidRDefault="007B45A6">
            <w:pPr>
              <w:autoSpaceDE w:val="0"/>
              <w:autoSpaceDN w:val="0"/>
              <w:adjustRightInd w:val="0"/>
              <w:snapToGrid w:val="0"/>
              <w:spacing w:line="360" w:lineRule="auto"/>
              <w:rPr>
                <w:rFonts w:ascii="宋体"/>
                <w:szCs w:val="21"/>
              </w:rPr>
            </w:pPr>
            <w:r>
              <w:rPr>
                <w:rFonts w:ascii="宋体" w:hint="eastAsia"/>
                <w:szCs w:val="21"/>
              </w:rPr>
              <w:t>详见《招标公告》</w:t>
            </w:r>
          </w:p>
        </w:tc>
      </w:tr>
      <w:tr w:rsidR="00834A10" w14:paraId="4E5A04B5" w14:textId="77777777">
        <w:trPr>
          <w:trHeight w:val="179"/>
        </w:trPr>
        <w:tc>
          <w:tcPr>
            <w:tcW w:w="851" w:type="dxa"/>
            <w:vAlign w:val="center"/>
          </w:tcPr>
          <w:p w14:paraId="5CBF3FEF" w14:textId="77777777" w:rsidR="00834A10" w:rsidRDefault="007B45A6">
            <w:pPr>
              <w:snapToGrid w:val="0"/>
              <w:spacing w:line="360" w:lineRule="auto"/>
              <w:jc w:val="center"/>
              <w:rPr>
                <w:rFonts w:ascii="宋体"/>
                <w:szCs w:val="21"/>
              </w:rPr>
            </w:pPr>
            <w:r>
              <w:rPr>
                <w:rFonts w:ascii="宋体" w:hAnsi="宋体"/>
                <w:szCs w:val="21"/>
              </w:rPr>
              <w:t>1.4.2</w:t>
            </w:r>
          </w:p>
        </w:tc>
        <w:tc>
          <w:tcPr>
            <w:tcW w:w="3061" w:type="dxa"/>
            <w:vAlign w:val="center"/>
          </w:tcPr>
          <w:p w14:paraId="300489FE" w14:textId="77777777" w:rsidR="00834A10" w:rsidRDefault="007B45A6">
            <w:pPr>
              <w:snapToGrid w:val="0"/>
              <w:spacing w:line="360" w:lineRule="auto"/>
              <w:jc w:val="center"/>
              <w:rPr>
                <w:rFonts w:ascii="宋体"/>
                <w:szCs w:val="21"/>
              </w:rPr>
            </w:pPr>
            <w:r>
              <w:rPr>
                <w:rFonts w:ascii="宋体" w:hAnsi="宋体" w:hint="eastAsia"/>
                <w:szCs w:val="21"/>
              </w:rPr>
              <w:t>是否接受联合体投标</w:t>
            </w:r>
          </w:p>
        </w:tc>
        <w:tc>
          <w:tcPr>
            <w:tcW w:w="5595" w:type="dxa"/>
            <w:vAlign w:val="center"/>
          </w:tcPr>
          <w:p w14:paraId="392EAAC4" w14:textId="77777777" w:rsidR="00834A10" w:rsidRDefault="007B45A6">
            <w:pPr>
              <w:snapToGrid w:val="0"/>
              <w:spacing w:line="360" w:lineRule="auto"/>
              <w:rPr>
                <w:rFonts w:ascii="宋体"/>
                <w:szCs w:val="21"/>
              </w:rPr>
            </w:pPr>
            <w:r>
              <w:rPr>
                <w:rFonts w:ascii="宋体" w:hAnsi="宋体" w:hint="eastAsia"/>
                <w:szCs w:val="21"/>
              </w:rPr>
              <w:t>不接受</w:t>
            </w:r>
          </w:p>
        </w:tc>
      </w:tr>
      <w:tr w:rsidR="00834A10" w14:paraId="11BDF606" w14:textId="77777777">
        <w:trPr>
          <w:trHeight w:val="168"/>
        </w:trPr>
        <w:tc>
          <w:tcPr>
            <w:tcW w:w="851" w:type="dxa"/>
            <w:vAlign w:val="center"/>
          </w:tcPr>
          <w:p w14:paraId="6E7375FB" w14:textId="77777777" w:rsidR="00834A10" w:rsidRDefault="007B45A6">
            <w:pPr>
              <w:snapToGrid w:val="0"/>
              <w:spacing w:line="360" w:lineRule="auto"/>
              <w:jc w:val="center"/>
              <w:rPr>
                <w:rFonts w:ascii="宋体"/>
                <w:szCs w:val="21"/>
              </w:rPr>
            </w:pPr>
            <w:r>
              <w:rPr>
                <w:rFonts w:ascii="宋体" w:hAnsi="宋体"/>
                <w:szCs w:val="21"/>
              </w:rPr>
              <w:t>1.</w:t>
            </w:r>
            <w:r>
              <w:rPr>
                <w:rFonts w:ascii="宋体" w:hAnsi="宋体" w:hint="eastAsia"/>
                <w:szCs w:val="21"/>
              </w:rPr>
              <w:t>5</w:t>
            </w:r>
          </w:p>
        </w:tc>
        <w:tc>
          <w:tcPr>
            <w:tcW w:w="3061" w:type="dxa"/>
            <w:vAlign w:val="center"/>
          </w:tcPr>
          <w:p w14:paraId="5E822368" w14:textId="77777777" w:rsidR="00834A10" w:rsidRDefault="007B45A6">
            <w:pPr>
              <w:snapToGrid w:val="0"/>
              <w:spacing w:line="360" w:lineRule="auto"/>
              <w:jc w:val="center"/>
              <w:rPr>
                <w:rFonts w:ascii="宋体"/>
                <w:szCs w:val="21"/>
              </w:rPr>
            </w:pPr>
            <w:r>
              <w:rPr>
                <w:rFonts w:ascii="宋体" w:hAnsi="宋体" w:hint="eastAsia"/>
                <w:szCs w:val="21"/>
              </w:rPr>
              <w:t>踏勘现场</w:t>
            </w:r>
          </w:p>
        </w:tc>
        <w:tc>
          <w:tcPr>
            <w:tcW w:w="5595" w:type="dxa"/>
            <w:vAlign w:val="center"/>
          </w:tcPr>
          <w:p w14:paraId="4195251F" w14:textId="77777777" w:rsidR="00834A10" w:rsidRDefault="007B45A6">
            <w:pPr>
              <w:snapToGrid w:val="0"/>
              <w:spacing w:line="360" w:lineRule="auto"/>
              <w:rPr>
                <w:rFonts w:ascii="宋体"/>
                <w:szCs w:val="21"/>
              </w:rPr>
            </w:pPr>
            <w:r>
              <w:rPr>
                <w:rFonts w:ascii="宋体" w:hAnsi="宋体" w:hint="eastAsia"/>
                <w:szCs w:val="21"/>
              </w:rPr>
              <w:t>不组织</w:t>
            </w:r>
          </w:p>
        </w:tc>
      </w:tr>
      <w:tr w:rsidR="00834A10" w14:paraId="13E24014" w14:textId="77777777">
        <w:trPr>
          <w:trHeight w:val="119"/>
        </w:trPr>
        <w:tc>
          <w:tcPr>
            <w:tcW w:w="851" w:type="dxa"/>
            <w:vAlign w:val="center"/>
          </w:tcPr>
          <w:p w14:paraId="3F93FCE7" w14:textId="77777777" w:rsidR="00834A10" w:rsidRDefault="007B45A6">
            <w:pPr>
              <w:snapToGrid w:val="0"/>
              <w:spacing w:line="360" w:lineRule="auto"/>
              <w:jc w:val="center"/>
              <w:rPr>
                <w:rFonts w:ascii="宋体"/>
                <w:szCs w:val="21"/>
              </w:rPr>
            </w:pPr>
            <w:r>
              <w:rPr>
                <w:rFonts w:ascii="宋体" w:hAnsi="宋体"/>
                <w:szCs w:val="21"/>
              </w:rPr>
              <w:t>1.</w:t>
            </w:r>
            <w:r>
              <w:rPr>
                <w:rFonts w:ascii="宋体" w:hAnsi="宋体" w:hint="eastAsia"/>
                <w:szCs w:val="21"/>
              </w:rPr>
              <w:t>6</w:t>
            </w:r>
          </w:p>
        </w:tc>
        <w:tc>
          <w:tcPr>
            <w:tcW w:w="3061" w:type="dxa"/>
            <w:vAlign w:val="center"/>
          </w:tcPr>
          <w:p w14:paraId="2B59F0A7" w14:textId="77777777" w:rsidR="00834A10" w:rsidRDefault="007B45A6">
            <w:pPr>
              <w:snapToGrid w:val="0"/>
              <w:spacing w:line="360" w:lineRule="auto"/>
              <w:jc w:val="center"/>
              <w:rPr>
                <w:rFonts w:ascii="宋体"/>
                <w:szCs w:val="21"/>
              </w:rPr>
            </w:pPr>
            <w:r>
              <w:rPr>
                <w:rFonts w:ascii="宋体" w:hAnsi="宋体" w:hint="eastAsia"/>
                <w:szCs w:val="21"/>
              </w:rPr>
              <w:t>投标预备会</w:t>
            </w:r>
          </w:p>
        </w:tc>
        <w:tc>
          <w:tcPr>
            <w:tcW w:w="5595" w:type="dxa"/>
            <w:vAlign w:val="center"/>
          </w:tcPr>
          <w:p w14:paraId="3471FC21" w14:textId="77777777" w:rsidR="00834A10" w:rsidRDefault="007B45A6">
            <w:pPr>
              <w:snapToGrid w:val="0"/>
              <w:spacing w:line="360" w:lineRule="auto"/>
              <w:rPr>
                <w:rFonts w:ascii="宋体"/>
                <w:szCs w:val="21"/>
              </w:rPr>
            </w:pPr>
            <w:r>
              <w:rPr>
                <w:rFonts w:ascii="宋体" w:hAnsi="宋体" w:hint="eastAsia"/>
                <w:szCs w:val="21"/>
              </w:rPr>
              <w:t>不召开</w:t>
            </w:r>
          </w:p>
        </w:tc>
      </w:tr>
      <w:tr w:rsidR="00834A10" w14:paraId="7CC99ECD" w14:textId="77777777">
        <w:trPr>
          <w:trHeight w:val="491"/>
        </w:trPr>
        <w:tc>
          <w:tcPr>
            <w:tcW w:w="851" w:type="dxa"/>
            <w:vAlign w:val="center"/>
          </w:tcPr>
          <w:p w14:paraId="69C0FAAE" w14:textId="77777777" w:rsidR="00834A10" w:rsidRDefault="007B45A6">
            <w:pPr>
              <w:snapToGrid w:val="0"/>
              <w:spacing w:line="360" w:lineRule="auto"/>
              <w:jc w:val="center"/>
              <w:rPr>
                <w:rFonts w:ascii="宋体"/>
                <w:szCs w:val="21"/>
              </w:rPr>
            </w:pPr>
            <w:r>
              <w:rPr>
                <w:rFonts w:ascii="宋体" w:hAnsi="宋体"/>
                <w:szCs w:val="21"/>
              </w:rPr>
              <w:t>1.</w:t>
            </w:r>
            <w:r>
              <w:rPr>
                <w:rFonts w:ascii="宋体" w:hAnsi="宋体" w:hint="eastAsia"/>
                <w:szCs w:val="21"/>
              </w:rPr>
              <w:t>7</w:t>
            </w:r>
          </w:p>
        </w:tc>
        <w:tc>
          <w:tcPr>
            <w:tcW w:w="3061" w:type="dxa"/>
            <w:vAlign w:val="center"/>
          </w:tcPr>
          <w:p w14:paraId="2B5DE6FD" w14:textId="77777777" w:rsidR="00834A10" w:rsidRDefault="007B45A6">
            <w:pPr>
              <w:snapToGrid w:val="0"/>
              <w:spacing w:line="360" w:lineRule="auto"/>
              <w:jc w:val="center"/>
              <w:rPr>
                <w:rFonts w:ascii="宋体"/>
                <w:szCs w:val="21"/>
              </w:rPr>
            </w:pPr>
            <w:r>
              <w:rPr>
                <w:rFonts w:ascii="宋体" w:hAnsi="宋体" w:hint="eastAsia"/>
                <w:szCs w:val="21"/>
              </w:rPr>
              <w:t>分包</w:t>
            </w:r>
          </w:p>
        </w:tc>
        <w:tc>
          <w:tcPr>
            <w:tcW w:w="5595" w:type="dxa"/>
            <w:vAlign w:val="center"/>
          </w:tcPr>
          <w:p w14:paraId="4C734277" w14:textId="77777777" w:rsidR="00834A10" w:rsidRDefault="007B45A6">
            <w:pPr>
              <w:snapToGrid w:val="0"/>
              <w:spacing w:line="360" w:lineRule="auto"/>
              <w:jc w:val="center"/>
              <w:rPr>
                <w:rFonts w:ascii="宋体"/>
                <w:szCs w:val="21"/>
              </w:rPr>
            </w:pPr>
            <w:r>
              <w:rPr>
                <w:rFonts w:ascii="宋体" w:hAnsi="宋体" w:hint="eastAsia"/>
                <w:szCs w:val="21"/>
              </w:rPr>
              <w:t>不允许</w:t>
            </w:r>
          </w:p>
        </w:tc>
      </w:tr>
      <w:tr w:rsidR="00834A10" w14:paraId="6170BCBB" w14:textId="77777777">
        <w:trPr>
          <w:trHeight w:val="361"/>
        </w:trPr>
        <w:tc>
          <w:tcPr>
            <w:tcW w:w="851" w:type="dxa"/>
            <w:vAlign w:val="center"/>
          </w:tcPr>
          <w:p w14:paraId="5DDE1AED" w14:textId="77777777" w:rsidR="00834A10" w:rsidRDefault="007B45A6">
            <w:pPr>
              <w:snapToGrid w:val="0"/>
              <w:spacing w:line="360" w:lineRule="auto"/>
              <w:jc w:val="center"/>
              <w:rPr>
                <w:rFonts w:ascii="宋体"/>
                <w:szCs w:val="21"/>
              </w:rPr>
            </w:pPr>
            <w:r>
              <w:rPr>
                <w:rFonts w:ascii="宋体" w:hAnsi="宋体" w:hint="eastAsia"/>
                <w:szCs w:val="21"/>
              </w:rPr>
              <w:lastRenderedPageBreak/>
              <w:t>1.8</w:t>
            </w:r>
          </w:p>
        </w:tc>
        <w:tc>
          <w:tcPr>
            <w:tcW w:w="3061" w:type="dxa"/>
            <w:vAlign w:val="center"/>
          </w:tcPr>
          <w:p w14:paraId="2CBBEB10" w14:textId="77777777" w:rsidR="00834A10" w:rsidRDefault="007B45A6">
            <w:pPr>
              <w:snapToGrid w:val="0"/>
              <w:spacing w:line="360" w:lineRule="auto"/>
              <w:jc w:val="center"/>
              <w:rPr>
                <w:rFonts w:ascii="宋体"/>
                <w:szCs w:val="21"/>
              </w:rPr>
            </w:pPr>
            <w:r>
              <w:rPr>
                <w:rFonts w:ascii="宋体" w:hAnsi="宋体" w:hint="eastAsia"/>
                <w:szCs w:val="21"/>
              </w:rPr>
              <w:t>构成招标文件的其他材料</w:t>
            </w:r>
          </w:p>
        </w:tc>
        <w:tc>
          <w:tcPr>
            <w:tcW w:w="5595" w:type="dxa"/>
            <w:vAlign w:val="center"/>
          </w:tcPr>
          <w:p w14:paraId="40358D0B" w14:textId="77777777" w:rsidR="00834A10" w:rsidRDefault="007B45A6">
            <w:pPr>
              <w:snapToGrid w:val="0"/>
              <w:spacing w:line="360" w:lineRule="auto"/>
              <w:jc w:val="center"/>
              <w:rPr>
                <w:rFonts w:ascii="宋体"/>
                <w:szCs w:val="21"/>
              </w:rPr>
            </w:pPr>
            <w:r>
              <w:rPr>
                <w:rFonts w:ascii="宋体" w:hint="eastAsia"/>
                <w:szCs w:val="21"/>
              </w:rPr>
              <w:t>招标文件修改通知及答疑等</w:t>
            </w:r>
          </w:p>
        </w:tc>
      </w:tr>
      <w:tr w:rsidR="00834A10" w14:paraId="76250E98" w14:textId="77777777">
        <w:trPr>
          <w:trHeight w:val="450"/>
        </w:trPr>
        <w:tc>
          <w:tcPr>
            <w:tcW w:w="851" w:type="dxa"/>
            <w:vAlign w:val="center"/>
          </w:tcPr>
          <w:p w14:paraId="3D0534B1" w14:textId="77777777" w:rsidR="00834A10" w:rsidRDefault="007B45A6">
            <w:pPr>
              <w:snapToGrid w:val="0"/>
              <w:spacing w:line="360" w:lineRule="auto"/>
              <w:jc w:val="center"/>
              <w:rPr>
                <w:rFonts w:ascii="宋体"/>
                <w:szCs w:val="21"/>
              </w:rPr>
            </w:pPr>
            <w:r>
              <w:rPr>
                <w:rFonts w:ascii="宋体" w:hAnsi="宋体" w:hint="eastAsia"/>
                <w:szCs w:val="21"/>
              </w:rPr>
              <w:t>1</w:t>
            </w:r>
            <w:r>
              <w:rPr>
                <w:rFonts w:ascii="宋体" w:hAnsi="宋体"/>
                <w:szCs w:val="21"/>
              </w:rPr>
              <w:t>.</w:t>
            </w:r>
            <w:r>
              <w:rPr>
                <w:rFonts w:ascii="宋体" w:hAnsi="宋体" w:hint="eastAsia"/>
                <w:szCs w:val="21"/>
              </w:rPr>
              <w:t>9</w:t>
            </w:r>
          </w:p>
        </w:tc>
        <w:tc>
          <w:tcPr>
            <w:tcW w:w="3061" w:type="dxa"/>
            <w:vAlign w:val="center"/>
          </w:tcPr>
          <w:p w14:paraId="0BC32D37" w14:textId="77777777" w:rsidR="00834A10" w:rsidRDefault="007B45A6">
            <w:pPr>
              <w:snapToGrid w:val="0"/>
              <w:spacing w:line="360" w:lineRule="auto"/>
              <w:jc w:val="center"/>
              <w:rPr>
                <w:rFonts w:ascii="宋体"/>
                <w:szCs w:val="21"/>
              </w:rPr>
            </w:pPr>
            <w:r>
              <w:rPr>
                <w:rFonts w:ascii="宋体" w:hAnsi="宋体" w:hint="eastAsia"/>
                <w:szCs w:val="21"/>
              </w:rPr>
              <w:t>投标截止时间</w:t>
            </w:r>
          </w:p>
        </w:tc>
        <w:tc>
          <w:tcPr>
            <w:tcW w:w="5595" w:type="dxa"/>
            <w:vAlign w:val="center"/>
          </w:tcPr>
          <w:p w14:paraId="59AA5253" w14:textId="7B3BADAA" w:rsidR="00834A10" w:rsidRDefault="007B45A6" w:rsidP="00D746BF">
            <w:pPr>
              <w:snapToGrid w:val="0"/>
              <w:spacing w:line="360" w:lineRule="auto"/>
              <w:jc w:val="center"/>
              <w:rPr>
                <w:rFonts w:ascii="宋体"/>
                <w:szCs w:val="21"/>
              </w:rPr>
            </w:pPr>
            <w:r w:rsidRPr="00D746BF">
              <w:rPr>
                <w:rFonts w:ascii="宋体" w:hAnsi="宋体"/>
                <w:b/>
                <w:bCs/>
                <w:szCs w:val="21"/>
                <w:u w:val="single"/>
              </w:rPr>
              <w:t>2020</w:t>
            </w:r>
            <w:r w:rsidRPr="00D746BF">
              <w:rPr>
                <w:rFonts w:ascii="宋体" w:hAnsi="宋体" w:hint="eastAsia"/>
                <w:b/>
                <w:bCs/>
                <w:szCs w:val="21"/>
              </w:rPr>
              <w:t>年</w:t>
            </w:r>
            <w:r w:rsidR="002F2E91" w:rsidRPr="00D746BF">
              <w:rPr>
                <w:rFonts w:ascii="宋体" w:hAnsi="宋体"/>
                <w:b/>
                <w:bCs/>
                <w:szCs w:val="21"/>
                <w:u w:val="single"/>
              </w:rPr>
              <w:t>12</w:t>
            </w:r>
            <w:r w:rsidRPr="00D746BF">
              <w:rPr>
                <w:rFonts w:ascii="宋体" w:hAnsi="宋体" w:hint="eastAsia"/>
                <w:b/>
                <w:bCs/>
                <w:szCs w:val="21"/>
              </w:rPr>
              <w:t>月</w:t>
            </w:r>
            <w:r w:rsidR="00850E7D" w:rsidRPr="00D746BF">
              <w:rPr>
                <w:rFonts w:ascii="宋体" w:hAnsi="宋体"/>
                <w:b/>
                <w:bCs/>
                <w:szCs w:val="21"/>
                <w:u w:val="single"/>
              </w:rPr>
              <w:t>1</w:t>
            </w:r>
            <w:r w:rsidR="00D746BF">
              <w:rPr>
                <w:rFonts w:ascii="宋体" w:hAnsi="宋体"/>
                <w:b/>
                <w:bCs/>
                <w:szCs w:val="21"/>
                <w:u w:val="single"/>
              </w:rPr>
              <w:t>5</w:t>
            </w:r>
            <w:r w:rsidRPr="00D746BF">
              <w:rPr>
                <w:rFonts w:ascii="宋体" w:hAnsi="宋体" w:hint="eastAsia"/>
                <w:b/>
                <w:bCs/>
                <w:szCs w:val="21"/>
              </w:rPr>
              <w:t>日</w:t>
            </w:r>
            <w:r w:rsidRPr="00D746BF">
              <w:rPr>
                <w:rFonts w:ascii="宋体" w:hAnsi="宋体"/>
                <w:b/>
                <w:bCs/>
                <w:szCs w:val="21"/>
                <w:u w:val="single"/>
              </w:rPr>
              <w:t xml:space="preserve"> </w:t>
            </w:r>
            <w:r w:rsidRPr="00D746BF">
              <w:rPr>
                <w:rFonts w:ascii="宋体" w:hAnsi="宋体" w:hint="eastAsia"/>
                <w:b/>
                <w:bCs/>
                <w:szCs w:val="21"/>
                <w:u w:val="single"/>
              </w:rPr>
              <w:t xml:space="preserve">10 </w:t>
            </w:r>
            <w:r w:rsidRPr="00D746BF">
              <w:rPr>
                <w:rFonts w:ascii="宋体" w:hAnsi="宋体" w:hint="eastAsia"/>
                <w:b/>
                <w:bCs/>
                <w:szCs w:val="21"/>
              </w:rPr>
              <w:t>时</w:t>
            </w:r>
            <w:r w:rsidRPr="00D746BF">
              <w:rPr>
                <w:rFonts w:ascii="宋体" w:hint="eastAsia"/>
                <w:b/>
                <w:bCs/>
                <w:szCs w:val="21"/>
                <w:u w:val="single"/>
              </w:rPr>
              <w:t>0</w:t>
            </w:r>
            <w:r w:rsidRPr="00D746BF">
              <w:rPr>
                <w:rFonts w:ascii="宋体"/>
                <w:b/>
                <w:bCs/>
                <w:szCs w:val="21"/>
                <w:u w:val="single"/>
              </w:rPr>
              <w:t>0</w:t>
            </w:r>
            <w:r w:rsidRPr="00D746BF">
              <w:rPr>
                <w:rFonts w:ascii="宋体" w:hAnsi="宋体" w:hint="eastAsia"/>
                <w:b/>
                <w:bCs/>
                <w:szCs w:val="21"/>
              </w:rPr>
              <w:t>分</w:t>
            </w:r>
          </w:p>
        </w:tc>
      </w:tr>
      <w:tr w:rsidR="00834A10" w14:paraId="4DB51447" w14:textId="77777777">
        <w:trPr>
          <w:trHeight w:val="188"/>
        </w:trPr>
        <w:tc>
          <w:tcPr>
            <w:tcW w:w="851" w:type="dxa"/>
            <w:vAlign w:val="center"/>
          </w:tcPr>
          <w:p w14:paraId="06ADD243" w14:textId="77777777" w:rsidR="00834A10" w:rsidRDefault="007B45A6">
            <w:pPr>
              <w:snapToGrid w:val="0"/>
              <w:spacing w:line="360" w:lineRule="auto"/>
              <w:jc w:val="center"/>
              <w:rPr>
                <w:rFonts w:ascii="宋体"/>
                <w:szCs w:val="21"/>
              </w:rPr>
            </w:pPr>
            <w:r>
              <w:rPr>
                <w:rFonts w:ascii="宋体" w:hAnsi="宋体" w:hint="eastAsia"/>
                <w:szCs w:val="21"/>
              </w:rPr>
              <w:t>2</w:t>
            </w:r>
            <w:r>
              <w:rPr>
                <w:rFonts w:ascii="宋体" w:hAnsi="宋体"/>
                <w:szCs w:val="21"/>
              </w:rPr>
              <w:t>.1</w:t>
            </w:r>
          </w:p>
        </w:tc>
        <w:tc>
          <w:tcPr>
            <w:tcW w:w="3061" w:type="dxa"/>
            <w:vAlign w:val="center"/>
          </w:tcPr>
          <w:p w14:paraId="5567FD53" w14:textId="77777777" w:rsidR="00834A10" w:rsidRDefault="007B45A6">
            <w:pPr>
              <w:snapToGrid w:val="0"/>
              <w:spacing w:line="360" w:lineRule="auto"/>
              <w:jc w:val="center"/>
              <w:rPr>
                <w:rFonts w:ascii="宋体"/>
                <w:szCs w:val="21"/>
              </w:rPr>
            </w:pPr>
            <w:r>
              <w:rPr>
                <w:rFonts w:ascii="宋体" w:hAnsi="宋体" w:hint="eastAsia"/>
                <w:szCs w:val="21"/>
              </w:rPr>
              <w:t>构成投标文件的其他材料</w:t>
            </w:r>
          </w:p>
        </w:tc>
        <w:tc>
          <w:tcPr>
            <w:tcW w:w="5595" w:type="dxa"/>
            <w:vAlign w:val="center"/>
          </w:tcPr>
          <w:p w14:paraId="116E40B5" w14:textId="77777777" w:rsidR="00834A10" w:rsidRDefault="007B45A6">
            <w:pPr>
              <w:snapToGrid w:val="0"/>
              <w:spacing w:line="360" w:lineRule="auto"/>
              <w:rPr>
                <w:rFonts w:ascii="宋体"/>
                <w:b/>
                <w:szCs w:val="21"/>
              </w:rPr>
            </w:pPr>
            <w:r>
              <w:rPr>
                <w:rFonts w:ascii="宋体" w:hAnsi="宋体" w:hint="eastAsia"/>
                <w:b/>
                <w:szCs w:val="21"/>
              </w:rPr>
              <w:t>提供营业执照复印件、</w:t>
            </w:r>
            <w:r>
              <w:rPr>
                <w:rFonts w:hint="eastAsia"/>
                <w:b/>
              </w:rPr>
              <w:t>资信证明原件、</w:t>
            </w:r>
            <w:r>
              <w:rPr>
                <w:b/>
              </w:rPr>
              <w:t>ISO9001</w:t>
            </w:r>
            <w:r>
              <w:rPr>
                <w:rFonts w:hint="eastAsia"/>
                <w:b/>
              </w:rPr>
              <w:t>质量管理体系等认证证书复印件、法定代表人授权委托书原件、承诺书原件、类似业绩合同复印件等招标文件要求提供的资料。</w:t>
            </w:r>
          </w:p>
        </w:tc>
      </w:tr>
      <w:tr w:rsidR="00834A10" w14:paraId="55918608" w14:textId="77777777">
        <w:trPr>
          <w:trHeight w:val="104"/>
        </w:trPr>
        <w:tc>
          <w:tcPr>
            <w:tcW w:w="851" w:type="dxa"/>
            <w:vAlign w:val="center"/>
          </w:tcPr>
          <w:p w14:paraId="36D7CE4C" w14:textId="77777777" w:rsidR="00834A10" w:rsidRDefault="007B45A6">
            <w:pPr>
              <w:snapToGrid w:val="0"/>
              <w:spacing w:line="360" w:lineRule="auto"/>
              <w:jc w:val="center"/>
              <w:rPr>
                <w:rFonts w:ascii="宋体"/>
                <w:szCs w:val="21"/>
              </w:rPr>
            </w:pPr>
            <w:r>
              <w:rPr>
                <w:rFonts w:ascii="宋体" w:hAnsi="宋体" w:hint="eastAsia"/>
                <w:szCs w:val="21"/>
              </w:rPr>
              <w:t>2</w:t>
            </w:r>
            <w:r>
              <w:rPr>
                <w:rFonts w:ascii="宋体" w:hAnsi="宋体"/>
                <w:szCs w:val="21"/>
              </w:rPr>
              <w:t>.</w:t>
            </w:r>
            <w:r>
              <w:rPr>
                <w:rFonts w:ascii="宋体" w:hAnsi="宋体" w:hint="eastAsia"/>
                <w:szCs w:val="21"/>
              </w:rPr>
              <w:t>2</w:t>
            </w:r>
          </w:p>
        </w:tc>
        <w:tc>
          <w:tcPr>
            <w:tcW w:w="3061" w:type="dxa"/>
            <w:vAlign w:val="center"/>
          </w:tcPr>
          <w:p w14:paraId="1011FFAC" w14:textId="77777777" w:rsidR="00834A10" w:rsidRDefault="007B45A6">
            <w:pPr>
              <w:snapToGrid w:val="0"/>
              <w:spacing w:line="360" w:lineRule="auto"/>
              <w:jc w:val="center"/>
              <w:rPr>
                <w:rFonts w:ascii="宋体"/>
                <w:szCs w:val="21"/>
              </w:rPr>
            </w:pPr>
            <w:r>
              <w:rPr>
                <w:rFonts w:ascii="宋体" w:hAnsi="宋体" w:hint="eastAsia"/>
                <w:szCs w:val="21"/>
              </w:rPr>
              <w:t>投标有效期</w:t>
            </w:r>
          </w:p>
        </w:tc>
        <w:tc>
          <w:tcPr>
            <w:tcW w:w="5595" w:type="dxa"/>
            <w:vAlign w:val="center"/>
          </w:tcPr>
          <w:p w14:paraId="1D8A1698" w14:textId="0F6B48B5" w:rsidR="00834A10" w:rsidRDefault="00B42300">
            <w:pPr>
              <w:snapToGrid w:val="0"/>
              <w:spacing w:line="360" w:lineRule="auto"/>
              <w:jc w:val="center"/>
              <w:rPr>
                <w:rFonts w:ascii="宋体"/>
                <w:szCs w:val="21"/>
              </w:rPr>
            </w:pPr>
            <w:r>
              <w:rPr>
                <w:rFonts w:ascii="宋体" w:hAnsi="宋体"/>
                <w:szCs w:val="21"/>
                <w:u w:val="single"/>
              </w:rPr>
              <w:t xml:space="preserve"> </w:t>
            </w:r>
            <w:r>
              <w:rPr>
                <w:rFonts w:ascii="宋体" w:hAnsi="宋体" w:hint="eastAsia"/>
                <w:szCs w:val="21"/>
                <w:u w:val="single"/>
              </w:rPr>
              <w:t>60</w:t>
            </w:r>
            <w:r w:rsidR="007B45A6">
              <w:rPr>
                <w:rFonts w:ascii="宋体" w:hAnsi="宋体" w:hint="eastAsia"/>
                <w:szCs w:val="21"/>
              </w:rPr>
              <w:t>天（日历日）</w:t>
            </w:r>
          </w:p>
        </w:tc>
      </w:tr>
      <w:tr w:rsidR="00834A10" w14:paraId="02621CCB" w14:textId="77777777">
        <w:trPr>
          <w:trHeight w:val="601"/>
        </w:trPr>
        <w:tc>
          <w:tcPr>
            <w:tcW w:w="851" w:type="dxa"/>
            <w:vAlign w:val="center"/>
          </w:tcPr>
          <w:p w14:paraId="4ACFBF51" w14:textId="77777777" w:rsidR="00834A10" w:rsidRDefault="007B45A6">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.1</w:t>
            </w:r>
          </w:p>
        </w:tc>
        <w:tc>
          <w:tcPr>
            <w:tcW w:w="3061" w:type="dxa"/>
            <w:vAlign w:val="center"/>
          </w:tcPr>
          <w:p w14:paraId="1EEB5B2C" w14:textId="77777777" w:rsidR="00834A10" w:rsidRDefault="007B45A6">
            <w:pPr>
              <w:snapToGrid w:val="0"/>
              <w:spacing w:line="360" w:lineRule="auto"/>
              <w:jc w:val="center"/>
              <w:rPr>
                <w:rFonts w:ascii="宋体"/>
                <w:szCs w:val="21"/>
              </w:rPr>
            </w:pPr>
            <w:r>
              <w:rPr>
                <w:rFonts w:ascii="宋体" w:hAnsi="宋体" w:hint="eastAsia"/>
                <w:szCs w:val="21"/>
              </w:rPr>
              <w:t>投标保证金</w:t>
            </w:r>
          </w:p>
        </w:tc>
        <w:tc>
          <w:tcPr>
            <w:tcW w:w="5595" w:type="dxa"/>
            <w:vAlign w:val="center"/>
          </w:tcPr>
          <w:p w14:paraId="46156B2B" w14:textId="77777777" w:rsidR="00834A10" w:rsidRDefault="007B45A6">
            <w:pPr>
              <w:snapToGrid w:val="0"/>
              <w:spacing w:line="360" w:lineRule="auto"/>
              <w:rPr>
                <w:color w:val="000000"/>
              </w:rPr>
            </w:pPr>
            <w:r>
              <w:rPr>
                <w:rFonts w:hint="eastAsia"/>
                <w:color w:val="000000"/>
              </w:rPr>
              <w:t>投标保证金的形式：</w:t>
            </w:r>
            <w:r>
              <w:rPr>
                <w:color w:val="000000"/>
              </w:rPr>
              <w:t xml:space="preserve"> </w:t>
            </w:r>
            <w:r>
              <w:rPr>
                <w:rFonts w:cs="宋体" w:hint="eastAsia"/>
              </w:rPr>
              <w:t>电汇、转账、现金</w:t>
            </w:r>
          </w:p>
          <w:p w14:paraId="3EBD35B3" w14:textId="77777777" w:rsidR="00834A10" w:rsidRDefault="007B45A6">
            <w:pPr>
              <w:snapToGrid w:val="0"/>
              <w:spacing w:line="360" w:lineRule="auto"/>
              <w:rPr>
                <w:rFonts w:ascii="宋体"/>
                <w:color w:val="000000"/>
              </w:rPr>
            </w:pPr>
            <w:r>
              <w:rPr>
                <w:rFonts w:hint="eastAsia"/>
                <w:color w:val="000000"/>
              </w:rPr>
              <w:t>投标保证金的金额：</w:t>
            </w:r>
            <w:r>
              <w:rPr>
                <w:rFonts w:ascii="宋体" w:hAnsi="宋体" w:hint="eastAsia"/>
                <w:b/>
              </w:rPr>
              <w:t>壹仟元人民币</w:t>
            </w:r>
          </w:p>
          <w:p w14:paraId="7BC1EF23" w14:textId="77777777" w:rsidR="00834A10" w:rsidRDefault="007B45A6">
            <w:pPr>
              <w:snapToGrid w:val="0"/>
              <w:spacing w:line="360" w:lineRule="auto"/>
              <w:rPr>
                <w:rFonts w:ascii="宋体"/>
              </w:rPr>
            </w:pPr>
            <w:r>
              <w:rPr>
                <w:rFonts w:ascii="宋体" w:hAnsi="宋体" w:cs="宋体" w:hint="eastAsia"/>
              </w:rPr>
              <w:t>投标保证金的有效期：与投标有效期一致</w:t>
            </w:r>
          </w:p>
          <w:p w14:paraId="5A000D1F" w14:textId="77777777" w:rsidR="00834A10" w:rsidRDefault="007B45A6">
            <w:pPr>
              <w:snapToGrid w:val="0"/>
              <w:spacing w:line="360" w:lineRule="auto"/>
              <w:rPr>
                <w:rFonts w:cs="宋体"/>
              </w:rPr>
            </w:pPr>
            <w:r>
              <w:rPr>
                <w:rFonts w:ascii="宋体" w:hAnsi="宋体" w:cs="宋体" w:hint="eastAsia"/>
              </w:rPr>
              <w:t>投标保证金的提交：须在投标人提交投标文件截止日的</w:t>
            </w:r>
            <w:r>
              <w:rPr>
                <w:rFonts w:ascii="宋体" w:hAnsi="宋体"/>
              </w:rPr>
              <w:t>1</w:t>
            </w:r>
            <w:r>
              <w:rPr>
                <w:rFonts w:ascii="宋体" w:hAnsi="宋体" w:hint="eastAsia"/>
              </w:rPr>
              <w:t>0</w:t>
            </w:r>
            <w:r>
              <w:rPr>
                <w:rFonts w:ascii="宋体" w:hAnsi="宋体" w:cs="宋体" w:hint="eastAsia"/>
              </w:rPr>
              <w:t>时</w:t>
            </w:r>
            <w:r>
              <w:rPr>
                <w:rFonts w:ascii="宋体"/>
              </w:rPr>
              <w:t>00</w:t>
            </w:r>
            <w:r>
              <w:rPr>
                <w:rFonts w:ascii="宋体" w:hAnsi="宋体" w:cs="宋体" w:hint="eastAsia"/>
              </w:rPr>
              <w:t>分</w:t>
            </w:r>
            <w:r>
              <w:rPr>
                <w:rFonts w:cs="宋体" w:hint="eastAsia"/>
              </w:rPr>
              <w:t>前，通过投标人企业工商注册所在地基本账户电汇至招标人账户，或现金缴纳至招标人财务部门。</w:t>
            </w:r>
          </w:p>
          <w:p w14:paraId="4F043E65" w14:textId="77777777" w:rsidR="00834A10" w:rsidRDefault="007B45A6">
            <w:pPr>
              <w:snapToGrid w:val="0"/>
              <w:spacing w:line="360" w:lineRule="auto"/>
              <w:rPr>
                <w:rFonts w:cs="宋体"/>
              </w:rPr>
            </w:pPr>
            <w:r>
              <w:rPr>
                <w:rFonts w:cs="宋体" w:hint="eastAsia"/>
              </w:rPr>
              <w:t>开户银行：上海浦东发展银行南京分行江宁支行</w:t>
            </w:r>
          </w:p>
          <w:p w14:paraId="70DA8440" w14:textId="77777777" w:rsidR="00834A10" w:rsidRDefault="007B45A6">
            <w:pPr>
              <w:snapToGrid w:val="0"/>
              <w:spacing w:line="360" w:lineRule="auto"/>
              <w:rPr>
                <w:rFonts w:cs="宋体"/>
              </w:rPr>
            </w:pPr>
            <w:r>
              <w:rPr>
                <w:rFonts w:cs="宋体" w:hint="eastAsia"/>
              </w:rPr>
              <w:t>账</w:t>
            </w:r>
            <w:r>
              <w:rPr>
                <w:rFonts w:cs="宋体"/>
              </w:rPr>
              <w:t xml:space="preserve"> </w:t>
            </w:r>
            <w:r>
              <w:rPr>
                <w:rFonts w:cs="宋体" w:hint="eastAsia"/>
              </w:rPr>
              <w:t>户</w:t>
            </w:r>
            <w:r>
              <w:rPr>
                <w:rFonts w:cs="宋体"/>
              </w:rPr>
              <w:t xml:space="preserve"> </w:t>
            </w:r>
            <w:r>
              <w:rPr>
                <w:rFonts w:cs="宋体" w:hint="eastAsia"/>
              </w:rPr>
              <w:t>名：南京宝色股份公司</w:t>
            </w:r>
          </w:p>
          <w:p w14:paraId="0A108A1B" w14:textId="77777777" w:rsidR="00834A10" w:rsidRDefault="007B45A6">
            <w:pPr>
              <w:snapToGrid w:val="0"/>
              <w:spacing w:line="360" w:lineRule="auto"/>
              <w:rPr>
                <w:rFonts w:cs="宋体"/>
              </w:rPr>
            </w:pPr>
            <w:proofErr w:type="gramStart"/>
            <w:r>
              <w:rPr>
                <w:rFonts w:cs="宋体" w:hint="eastAsia"/>
              </w:rPr>
              <w:t>账</w:t>
            </w:r>
            <w:proofErr w:type="gramEnd"/>
            <w:r>
              <w:rPr>
                <w:rFonts w:cs="宋体"/>
              </w:rPr>
              <w:t xml:space="preserve">    </w:t>
            </w:r>
            <w:r>
              <w:rPr>
                <w:rFonts w:cs="宋体" w:hint="eastAsia"/>
              </w:rPr>
              <w:t>号：</w:t>
            </w:r>
            <w:r>
              <w:rPr>
                <w:rFonts w:cs="宋体" w:hint="eastAsia"/>
              </w:rPr>
              <w:t>9313 0154 7000 0015 2</w:t>
            </w:r>
          </w:p>
          <w:p w14:paraId="378EF537" w14:textId="77777777" w:rsidR="00834A10" w:rsidRDefault="007B45A6">
            <w:pPr>
              <w:snapToGrid w:val="0"/>
              <w:spacing w:line="360" w:lineRule="auto"/>
              <w:rPr>
                <w:rFonts w:ascii="Arial" w:hAnsi="宋体" w:cs="Arial"/>
                <w:b/>
                <w:color w:val="000000"/>
                <w:szCs w:val="21"/>
              </w:rPr>
            </w:pPr>
            <w:r>
              <w:rPr>
                <w:rFonts w:cs="宋体" w:hint="eastAsia"/>
              </w:rPr>
              <w:t>请务必在电汇单的附言中注明“招标编号”及汇款用途“保证金”。</w:t>
            </w:r>
          </w:p>
        </w:tc>
      </w:tr>
      <w:tr w:rsidR="00834A10" w14:paraId="2065C306" w14:textId="77777777">
        <w:trPr>
          <w:trHeight w:val="90"/>
        </w:trPr>
        <w:tc>
          <w:tcPr>
            <w:tcW w:w="851" w:type="dxa"/>
            <w:vAlign w:val="center"/>
          </w:tcPr>
          <w:p w14:paraId="08F75B1C" w14:textId="77777777" w:rsidR="00834A10" w:rsidRDefault="007B45A6">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.2</w:t>
            </w:r>
          </w:p>
        </w:tc>
        <w:tc>
          <w:tcPr>
            <w:tcW w:w="3061" w:type="dxa"/>
            <w:vAlign w:val="center"/>
          </w:tcPr>
          <w:p w14:paraId="146EFFF8" w14:textId="77777777" w:rsidR="00834A10" w:rsidRDefault="007B45A6">
            <w:pPr>
              <w:snapToGrid w:val="0"/>
              <w:spacing w:line="360" w:lineRule="auto"/>
              <w:jc w:val="center"/>
              <w:rPr>
                <w:rFonts w:ascii="宋体"/>
                <w:szCs w:val="21"/>
              </w:rPr>
            </w:pPr>
            <w:r>
              <w:rPr>
                <w:rFonts w:ascii="宋体" w:hAnsi="宋体" w:hint="eastAsia"/>
                <w:szCs w:val="21"/>
              </w:rPr>
              <w:t>近年财务状况的年份要求</w:t>
            </w:r>
          </w:p>
        </w:tc>
        <w:tc>
          <w:tcPr>
            <w:tcW w:w="5595" w:type="dxa"/>
            <w:vAlign w:val="center"/>
          </w:tcPr>
          <w:p w14:paraId="015E7972" w14:textId="77777777" w:rsidR="00834A10" w:rsidRDefault="007B45A6">
            <w:pPr>
              <w:snapToGrid w:val="0"/>
              <w:spacing w:line="360" w:lineRule="auto"/>
              <w:rPr>
                <w:rFonts w:ascii="宋体"/>
                <w:szCs w:val="21"/>
              </w:rPr>
            </w:pPr>
            <w:r>
              <w:rPr>
                <w:rFonts w:ascii="宋体" w:hAnsi="宋体" w:hint="eastAsia"/>
                <w:szCs w:val="21"/>
              </w:rPr>
              <w:t>近三年</w:t>
            </w:r>
          </w:p>
        </w:tc>
      </w:tr>
      <w:tr w:rsidR="00834A10" w14:paraId="769010B3" w14:textId="77777777">
        <w:trPr>
          <w:trHeight w:val="601"/>
        </w:trPr>
        <w:tc>
          <w:tcPr>
            <w:tcW w:w="851" w:type="dxa"/>
            <w:vAlign w:val="center"/>
          </w:tcPr>
          <w:p w14:paraId="7AF78CA4" w14:textId="77777777" w:rsidR="00834A10" w:rsidRDefault="007B45A6">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.3</w:t>
            </w:r>
          </w:p>
        </w:tc>
        <w:tc>
          <w:tcPr>
            <w:tcW w:w="3061" w:type="dxa"/>
            <w:vAlign w:val="center"/>
          </w:tcPr>
          <w:p w14:paraId="05DB59E8" w14:textId="77777777" w:rsidR="00834A10" w:rsidRDefault="007B45A6">
            <w:pPr>
              <w:snapToGrid w:val="0"/>
              <w:spacing w:line="360" w:lineRule="auto"/>
              <w:jc w:val="center"/>
              <w:rPr>
                <w:rFonts w:ascii="宋体"/>
                <w:szCs w:val="21"/>
              </w:rPr>
            </w:pPr>
            <w:r>
              <w:rPr>
                <w:rFonts w:ascii="宋体" w:hAnsi="宋体" w:hint="eastAsia"/>
                <w:szCs w:val="21"/>
              </w:rPr>
              <w:t>近年完成的类似项目的年份要求</w:t>
            </w:r>
          </w:p>
        </w:tc>
        <w:tc>
          <w:tcPr>
            <w:tcW w:w="5595" w:type="dxa"/>
            <w:vAlign w:val="center"/>
          </w:tcPr>
          <w:p w14:paraId="4B14C32A" w14:textId="77777777" w:rsidR="00834A10" w:rsidRDefault="007B45A6">
            <w:pPr>
              <w:snapToGrid w:val="0"/>
              <w:spacing w:line="360" w:lineRule="auto"/>
              <w:rPr>
                <w:rFonts w:ascii="宋体"/>
                <w:szCs w:val="21"/>
              </w:rPr>
            </w:pPr>
            <w:r>
              <w:rPr>
                <w:rFonts w:ascii="宋体" w:hAnsi="宋体" w:hint="eastAsia"/>
                <w:szCs w:val="21"/>
              </w:rPr>
              <w:t>近三年</w:t>
            </w:r>
          </w:p>
        </w:tc>
      </w:tr>
      <w:tr w:rsidR="00834A10" w14:paraId="4EFCF279" w14:textId="77777777">
        <w:trPr>
          <w:trHeight w:val="463"/>
        </w:trPr>
        <w:tc>
          <w:tcPr>
            <w:tcW w:w="851" w:type="dxa"/>
            <w:vAlign w:val="center"/>
          </w:tcPr>
          <w:p w14:paraId="0FDD9931" w14:textId="77777777" w:rsidR="00834A10" w:rsidRDefault="007B45A6">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w:t>
            </w:r>
            <w:r>
              <w:rPr>
                <w:rFonts w:ascii="宋体" w:hAnsi="宋体" w:hint="eastAsia"/>
                <w:szCs w:val="21"/>
              </w:rPr>
              <w:t>4</w:t>
            </w:r>
          </w:p>
        </w:tc>
        <w:tc>
          <w:tcPr>
            <w:tcW w:w="3061" w:type="dxa"/>
            <w:vAlign w:val="center"/>
          </w:tcPr>
          <w:p w14:paraId="434AB183" w14:textId="77777777" w:rsidR="00834A10" w:rsidRDefault="007B45A6">
            <w:pPr>
              <w:snapToGrid w:val="0"/>
              <w:spacing w:line="360" w:lineRule="auto"/>
              <w:jc w:val="center"/>
              <w:rPr>
                <w:rFonts w:ascii="宋体"/>
                <w:szCs w:val="21"/>
              </w:rPr>
            </w:pPr>
            <w:r>
              <w:rPr>
                <w:rFonts w:ascii="宋体" w:hAnsi="宋体" w:hint="eastAsia"/>
                <w:szCs w:val="21"/>
              </w:rPr>
              <w:t>近年发生诉讼及仲裁情况的年份要求</w:t>
            </w:r>
          </w:p>
        </w:tc>
        <w:tc>
          <w:tcPr>
            <w:tcW w:w="5595" w:type="dxa"/>
            <w:vAlign w:val="center"/>
          </w:tcPr>
          <w:p w14:paraId="2388B7B9" w14:textId="77777777" w:rsidR="00834A10" w:rsidRDefault="007B45A6">
            <w:pPr>
              <w:snapToGrid w:val="0"/>
              <w:spacing w:line="360" w:lineRule="auto"/>
              <w:rPr>
                <w:rFonts w:ascii="宋体"/>
                <w:szCs w:val="21"/>
              </w:rPr>
            </w:pPr>
            <w:r>
              <w:rPr>
                <w:rFonts w:ascii="宋体" w:hAnsi="宋体" w:hint="eastAsia"/>
                <w:szCs w:val="21"/>
              </w:rPr>
              <w:t>近三年</w:t>
            </w:r>
          </w:p>
        </w:tc>
      </w:tr>
      <w:tr w:rsidR="00834A10" w14:paraId="4DDE02B4" w14:textId="77777777">
        <w:trPr>
          <w:trHeight w:val="588"/>
        </w:trPr>
        <w:tc>
          <w:tcPr>
            <w:tcW w:w="851" w:type="dxa"/>
            <w:vAlign w:val="center"/>
          </w:tcPr>
          <w:p w14:paraId="58EEE39F" w14:textId="77777777" w:rsidR="00834A10" w:rsidRDefault="007B45A6">
            <w:pPr>
              <w:snapToGrid w:val="0"/>
              <w:spacing w:line="360" w:lineRule="auto"/>
              <w:jc w:val="center"/>
              <w:rPr>
                <w:rFonts w:ascii="宋体"/>
                <w:szCs w:val="21"/>
              </w:rPr>
            </w:pPr>
            <w:r>
              <w:rPr>
                <w:rFonts w:ascii="宋体" w:hAnsi="宋体"/>
                <w:szCs w:val="21"/>
              </w:rPr>
              <w:t>3.</w:t>
            </w:r>
            <w:r>
              <w:rPr>
                <w:rFonts w:ascii="宋体" w:hAnsi="宋体" w:hint="eastAsia"/>
                <w:szCs w:val="21"/>
              </w:rPr>
              <w:t>2</w:t>
            </w:r>
          </w:p>
        </w:tc>
        <w:tc>
          <w:tcPr>
            <w:tcW w:w="3061" w:type="dxa"/>
            <w:vAlign w:val="center"/>
          </w:tcPr>
          <w:p w14:paraId="5F9F3888" w14:textId="77777777" w:rsidR="00834A10" w:rsidRDefault="007B45A6">
            <w:pPr>
              <w:snapToGrid w:val="0"/>
              <w:spacing w:line="360" w:lineRule="auto"/>
              <w:jc w:val="center"/>
              <w:rPr>
                <w:rFonts w:ascii="宋体"/>
                <w:szCs w:val="21"/>
              </w:rPr>
            </w:pPr>
            <w:r>
              <w:rPr>
                <w:rFonts w:ascii="宋体" w:hAnsi="宋体" w:hint="eastAsia"/>
                <w:szCs w:val="21"/>
              </w:rPr>
              <w:t>是否允许递交备选投标方案</w:t>
            </w:r>
          </w:p>
        </w:tc>
        <w:tc>
          <w:tcPr>
            <w:tcW w:w="5595" w:type="dxa"/>
            <w:vAlign w:val="center"/>
          </w:tcPr>
          <w:p w14:paraId="7A489737" w14:textId="77777777" w:rsidR="00834A10" w:rsidRDefault="007B45A6">
            <w:pPr>
              <w:snapToGrid w:val="0"/>
              <w:spacing w:line="360" w:lineRule="auto"/>
              <w:rPr>
                <w:rFonts w:ascii="宋体"/>
                <w:szCs w:val="21"/>
              </w:rPr>
            </w:pPr>
            <w:r>
              <w:rPr>
                <w:rFonts w:ascii="宋体" w:hAnsi="宋体" w:hint="eastAsia"/>
                <w:szCs w:val="21"/>
              </w:rPr>
              <w:t>不允许</w:t>
            </w:r>
            <w:r>
              <w:rPr>
                <w:rFonts w:ascii="宋体" w:hAnsi="宋体"/>
                <w:szCs w:val="21"/>
              </w:rPr>
              <w:t xml:space="preserve"> </w:t>
            </w:r>
          </w:p>
        </w:tc>
      </w:tr>
      <w:tr w:rsidR="00834A10" w14:paraId="72F8B4A5" w14:textId="77777777">
        <w:trPr>
          <w:trHeight w:val="463"/>
        </w:trPr>
        <w:tc>
          <w:tcPr>
            <w:tcW w:w="851" w:type="dxa"/>
            <w:vAlign w:val="center"/>
          </w:tcPr>
          <w:p w14:paraId="591A989E" w14:textId="77777777" w:rsidR="00834A10" w:rsidRDefault="007B45A6">
            <w:pPr>
              <w:snapToGrid w:val="0"/>
              <w:spacing w:line="360" w:lineRule="auto"/>
              <w:jc w:val="center"/>
              <w:rPr>
                <w:rFonts w:ascii="宋体"/>
                <w:szCs w:val="21"/>
              </w:rPr>
            </w:pPr>
            <w:r>
              <w:rPr>
                <w:rFonts w:ascii="宋体" w:hAnsi="宋体"/>
                <w:szCs w:val="21"/>
              </w:rPr>
              <w:t>3.</w:t>
            </w:r>
            <w:r>
              <w:rPr>
                <w:rFonts w:ascii="宋体" w:hAnsi="宋体" w:hint="eastAsia"/>
                <w:szCs w:val="21"/>
              </w:rPr>
              <w:t>3</w:t>
            </w:r>
          </w:p>
        </w:tc>
        <w:tc>
          <w:tcPr>
            <w:tcW w:w="3061" w:type="dxa"/>
            <w:vAlign w:val="center"/>
          </w:tcPr>
          <w:p w14:paraId="6C5DCE72" w14:textId="77777777" w:rsidR="00834A10" w:rsidRDefault="007B45A6">
            <w:pPr>
              <w:snapToGrid w:val="0"/>
              <w:spacing w:line="360" w:lineRule="auto"/>
              <w:jc w:val="center"/>
              <w:rPr>
                <w:rFonts w:ascii="宋体"/>
                <w:szCs w:val="21"/>
              </w:rPr>
            </w:pPr>
            <w:r>
              <w:rPr>
                <w:rFonts w:ascii="宋体" w:hAnsi="宋体" w:hint="eastAsia"/>
                <w:szCs w:val="21"/>
              </w:rPr>
              <w:t>签字或盖章要求</w:t>
            </w:r>
          </w:p>
        </w:tc>
        <w:tc>
          <w:tcPr>
            <w:tcW w:w="5595" w:type="dxa"/>
            <w:vAlign w:val="center"/>
          </w:tcPr>
          <w:p w14:paraId="65C5DE94" w14:textId="77777777" w:rsidR="00834A10" w:rsidRDefault="007B45A6">
            <w:pPr>
              <w:pStyle w:val="13"/>
              <w:snapToGrid w:val="0"/>
              <w:spacing w:line="360" w:lineRule="auto"/>
              <w:ind w:firstLineChars="0" w:firstLine="0"/>
              <w:rPr>
                <w:rFonts w:ascii="宋体"/>
                <w:szCs w:val="21"/>
              </w:rPr>
            </w:pPr>
            <w:r>
              <w:rPr>
                <w:rFonts w:ascii="宋体" w:hAnsi="宋体" w:hint="eastAsia"/>
                <w:szCs w:val="21"/>
              </w:rPr>
              <w:t>满足招标文件要求</w:t>
            </w:r>
          </w:p>
        </w:tc>
      </w:tr>
      <w:tr w:rsidR="00834A10" w14:paraId="03227BEE" w14:textId="77777777">
        <w:trPr>
          <w:trHeight w:val="457"/>
        </w:trPr>
        <w:tc>
          <w:tcPr>
            <w:tcW w:w="851" w:type="dxa"/>
            <w:vAlign w:val="center"/>
          </w:tcPr>
          <w:p w14:paraId="4A3718D3" w14:textId="77777777" w:rsidR="00834A10" w:rsidRDefault="007B45A6">
            <w:pPr>
              <w:snapToGrid w:val="0"/>
              <w:spacing w:line="360" w:lineRule="auto"/>
              <w:jc w:val="center"/>
              <w:rPr>
                <w:rFonts w:ascii="宋体"/>
                <w:szCs w:val="21"/>
              </w:rPr>
            </w:pPr>
            <w:r>
              <w:rPr>
                <w:rFonts w:ascii="宋体" w:hAnsi="宋体"/>
                <w:szCs w:val="21"/>
              </w:rPr>
              <w:t>3.4</w:t>
            </w:r>
          </w:p>
        </w:tc>
        <w:tc>
          <w:tcPr>
            <w:tcW w:w="3061" w:type="dxa"/>
            <w:vAlign w:val="center"/>
          </w:tcPr>
          <w:p w14:paraId="3EC02C4C" w14:textId="77777777" w:rsidR="00834A10" w:rsidRDefault="007B45A6">
            <w:pPr>
              <w:snapToGrid w:val="0"/>
              <w:spacing w:line="360" w:lineRule="auto"/>
              <w:jc w:val="center"/>
              <w:rPr>
                <w:rFonts w:ascii="宋体"/>
                <w:szCs w:val="21"/>
              </w:rPr>
            </w:pPr>
            <w:r>
              <w:rPr>
                <w:rFonts w:ascii="宋体" w:hAnsi="宋体" w:hint="eastAsia"/>
                <w:szCs w:val="21"/>
              </w:rPr>
              <w:t>投标文件份数</w:t>
            </w:r>
          </w:p>
        </w:tc>
        <w:tc>
          <w:tcPr>
            <w:tcW w:w="5595" w:type="dxa"/>
            <w:vAlign w:val="center"/>
          </w:tcPr>
          <w:p w14:paraId="11307343" w14:textId="77777777" w:rsidR="00834A10" w:rsidRDefault="007B45A6">
            <w:pPr>
              <w:snapToGrid w:val="0"/>
              <w:spacing w:line="360" w:lineRule="auto"/>
              <w:rPr>
                <w:rFonts w:ascii="宋体" w:hAnsi="宋体"/>
                <w:szCs w:val="21"/>
              </w:rPr>
            </w:pPr>
            <w:r>
              <w:rPr>
                <w:rFonts w:ascii="宋体" w:hAnsi="宋体" w:hint="eastAsia"/>
                <w:szCs w:val="21"/>
              </w:rPr>
              <w:t>纸质正本一份，纸质副本一份。</w:t>
            </w:r>
            <w:r>
              <w:rPr>
                <w:rFonts w:ascii="宋体" w:hAnsi="宋体"/>
                <w:szCs w:val="21"/>
              </w:rPr>
              <w:t xml:space="preserve"> </w:t>
            </w:r>
          </w:p>
          <w:p w14:paraId="6D702AAF" w14:textId="0AC294A1" w:rsidR="005E6022" w:rsidRPr="005E6022" w:rsidRDefault="005E6022">
            <w:pPr>
              <w:snapToGrid w:val="0"/>
              <w:spacing w:line="360" w:lineRule="auto"/>
              <w:rPr>
                <w:rFonts w:ascii="宋体"/>
                <w:bCs/>
                <w:szCs w:val="21"/>
              </w:rPr>
            </w:pPr>
            <w:r w:rsidRPr="005E6022">
              <w:rPr>
                <w:rFonts w:ascii="宋体" w:hAnsi="宋体" w:hint="eastAsia"/>
                <w:bCs/>
                <w:szCs w:val="21"/>
              </w:rPr>
              <w:t>电子版扫描文件发送至zhaobiao@baose.com</w:t>
            </w:r>
          </w:p>
        </w:tc>
      </w:tr>
      <w:tr w:rsidR="00834A10" w14:paraId="1439C026" w14:textId="77777777">
        <w:trPr>
          <w:trHeight w:val="450"/>
        </w:trPr>
        <w:tc>
          <w:tcPr>
            <w:tcW w:w="851" w:type="dxa"/>
            <w:vAlign w:val="center"/>
          </w:tcPr>
          <w:p w14:paraId="5CF912C8" w14:textId="77777777" w:rsidR="00834A10" w:rsidRDefault="007B45A6">
            <w:pPr>
              <w:snapToGrid w:val="0"/>
              <w:spacing w:line="360" w:lineRule="auto"/>
              <w:jc w:val="center"/>
              <w:rPr>
                <w:rFonts w:ascii="宋体"/>
                <w:szCs w:val="21"/>
              </w:rPr>
            </w:pPr>
            <w:r>
              <w:rPr>
                <w:rFonts w:ascii="宋体" w:hAnsi="宋体"/>
                <w:szCs w:val="21"/>
              </w:rPr>
              <w:t>4.1.2</w:t>
            </w:r>
          </w:p>
        </w:tc>
        <w:tc>
          <w:tcPr>
            <w:tcW w:w="3061" w:type="dxa"/>
            <w:vAlign w:val="center"/>
          </w:tcPr>
          <w:p w14:paraId="5A525AC6" w14:textId="77777777" w:rsidR="00834A10" w:rsidRDefault="007B45A6">
            <w:pPr>
              <w:snapToGrid w:val="0"/>
              <w:spacing w:line="360" w:lineRule="auto"/>
              <w:jc w:val="center"/>
              <w:rPr>
                <w:rFonts w:ascii="宋体"/>
                <w:szCs w:val="21"/>
              </w:rPr>
            </w:pPr>
            <w:r>
              <w:rPr>
                <w:rFonts w:ascii="宋体" w:hAnsi="宋体" w:hint="eastAsia"/>
                <w:szCs w:val="21"/>
              </w:rPr>
              <w:t>封套上写明</w:t>
            </w:r>
          </w:p>
        </w:tc>
        <w:tc>
          <w:tcPr>
            <w:tcW w:w="5595" w:type="dxa"/>
            <w:vAlign w:val="center"/>
          </w:tcPr>
          <w:p w14:paraId="24713FCA" w14:textId="77777777" w:rsidR="00834A10" w:rsidRDefault="007B45A6">
            <w:pPr>
              <w:pStyle w:val="a5"/>
              <w:snapToGrid w:val="0"/>
              <w:ind w:firstLineChars="0" w:firstLine="0"/>
              <w:rPr>
                <w:rFonts w:ascii="黑体" w:eastAsia="黑体"/>
                <w:sz w:val="28"/>
                <w:szCs w:val="28"/>
              </w:rPr>
            </w:pPr>
            <w:r>
              <w:rPr>
                <w:rFonts w:ascii="宋体" w:hAnsi="宋体" w:hint="eastAsia"/>
              </w:rPr>
              <w:t>招标人名称：南京宝色股份公司</w:t>
            </w:r>
          </w:p>
          <w:p w14:paraId="27A8E467" w14:textId="7ECD2B1A" w:rsidR="00834A10" w:rsidRDefault="007B45A6">
            <w:pPr>
              <w:pStyle w:val="11"/>
              <w:snapToGrid w:val="0"/>
              <w:spacing w:line="360" w:lineRule="auto"/>
              <w:jc w:val="left"/>
              <w:rPr>
                <w:rFonts w:ascii="宋体" w:eastAsia="宋体" w:hAnsi="宋体"/>
                <w:sz w:val="21"/>
                <w:szCs w:val="21"/>
                <w:u w:val="single"/>
              </w:rPr>
            </w:pPr>
            <w:r>
              <w:rPr>
                <w:rFonts w:ascii="宋体" w:eastAsia="宋体" w:hAnsi="宋体" w:hint="eastAsia"/>
                <w:sz w:val="21"/>
                <w:szCs w:val="21"/>
              </w:rPr>
              <w:t>招标编号</w:t>
            </w:r>
            <w:r>
              <w:rPr>
                <w:rFonts w:ascii="宋体" w:eastAsia="宋体" w:hAnsi="宋体"/>
                <w:sz w:val="21"/>
                <w:szCs w:val="21"/>
              </w:rPr>
              <w:t>:</w:t>
            </w:r>
            <w:r w:rsidRPr="00D746BF">
              <w:rPr>
                <w:rFonts w:ascii="宋体" w:eastAsia="宋体" w:hAnsi="宋体" w:hint="eastAsia"/>
                <w:sz w:val="21"/>
                <w:szCs w:val="21"/>
                <w:u w:val="single"/>
              </w:rPr>
              <w:t>（</w:t>
            </w:r>
            <w:r w:rsidR="00E461F3" w:rsidRPr="00D746BF">
              <w:rPr>
                <w:rFonts w:ascii="宋体" w:eastAsia="宋体" w:hAnsi="宋体" w:hint="eastAsia"/>
                <w:color w:val="000000"/>
                <w:sz w:val="21"/>
                <w:szCs w:val="21"/>
                <w:u w:val="single"/>
              </w:rPr>
              <w:t>信</w:t>
            </w:r>
            <w:r w:rsidRPr="00D746BF">
              <w:rPr>
                <w:rFonts w:ascii="宋体" w:eastAsia="宋体" w:hAnsi="宋体" w:hint="eastAsia"/>
                <w:color w:val="000000"/>
                <w:sz w:val="21"/>
                <w:szCs w:val="21"/>
                <w:u w:val="single"/>
              </w:rPr>
              <w:t>-内-公招（ 2020 ）</w:t>
            </w:r>
            <w:r w:rsidR="00E461F3" w:rsidRPr="00D746BF">
              <w:rPr>
                <w:rFonts w:ascii="宋体" w:eastAsia="宋体" w:hAnsi="宋体" w:hint="eastAsia"/>
                <w:color w:val="000000"/>
                <w:sz w:val="21"/>
                <w:szCs w:val="21"/>
                <w:u w:val="single"/>
              </w:rPr>
              <w:t>0</w:t>
            </w:r>
            <w:r w:rsidR="00965FE0" w:rsidRPr="00D746BF">
              <w:rPr>
                <w:rFonts w:ascii="宋体" w:eastAsia="宋体" w:hAnsi="宋体"/>
                <w:color w:val="000000"/>
                <w:sz w:val="21"/>
                <w:szCs w:val="21"/>
                <w:u w:val="single"/>
              </w:rPr>
              <w:t>2</w:t>
            </w:r>
            <w:r w:rsidRPr="00D746BF">
              <w:rPr>
                <w:rFonts w:ascii="宋体" w:eastAsia="宋体" w:hAnsi="宋体" w:hint="eastAsia"/>
                <w:color w:val="000000"/>
                <w:sz w:val="21"/>
                <w:szCs w:val="21"/>
                <w:u w:val="single"/>
              </w:rPr>
              <w:t>号</w:t>
            </w:r>
            <w:r>
              <w:rPr>
                <w:rFonts w:ascii="宋体" w:eastAsia="宋体" w:hAnsi="宋体" w:hint="eastAsia"/>
                <w:color w:val="000000"/>
                <w:sz w:val="21"/>
                <w:szCs w:val="21"/>
                <w:u w:val="single"/>
              </w:rPr>
              <w:t>）</w:t>
            </w:r>
          </w:p>
          <w:p w14:paraId="154F09DA" w14:textId="30C39DBF" w:rsidR="00834A10" w:rsidRDefault="007B45A6" w:rsidP="00D746BF">
            <w:pPr>
              <w:pStyle w:val="11"/>
              <w:snapToGrid w:val="0"/>
              <w:spacing w:line="360" w:lineRule="auto"/>
              <w:jc w:val="left"/>
              <w:rPr>
                <w:rFonts w:ascii="宋体" w:eastAsia="宋体" w:hAnsi="宋体"/>
                <w:sz w:val="21"/>
                <w:szCs w:val="21"/>
              </w:rPr>
            </w:pPr>
            <w:r>
              <w:rPr>
                <w:rFonts w:ascii="宋体" w:eastAsia="宋体" w:hAnsi="宋体" w:hint="eastAsia"/>
                <w:sz w:val="21"/>
                <w:szCs w:val="21"/>
              </w:rPr>
              <w:t>投标文件在</w:t>
            </w:r>
            <w:r w:rsidRPr="00D746BF">
              <w:rPr>
                <w:rFonts w:ascii="宋体" w:eastAsia="宋体" w:hAnsi="宋体"/>
                <w:sz w:val="21"/>
                <w:szCs w:val="21"/>
              </w:rPr>
              <w:t>202</w:t>
            </w:r>
            <w:r w:rsidR="00282795" w:rsidRPr="00D746BF">
              <w:rPr>
                <w:rFonts w:ascii="宋体" w:eastAsia="宋体" w:hAnsi="宋体" w:hint="eastAsia"/>
                <w:sz w:val="21"/>
                <w:szCs w:val="21"/>
              </w:rPr>
              <w:t>1</w:t>
            </w:r>
            <w:r w:rsidRPr="00D746BF">
              <w:rPr>
                <w:rFonts w:ascii="宋体" w:eastAsia="宋体" w:hAnsi="宋体" w:hint="eastAsia"/>
                <w:sz w:val="21"/>
                <w:szCs w:val="21"/>
              </w:rPr>
              <w:t>年</w:t>
            </w:r>
            <w:r w:rsidR="00965FE0" w:rsidRPr="00D746BF">
              <w:rPr>
                <w:rFonts w:ascii="宋体" w:eastAsia="宋体" w:hAnsi="宋体"/>
                <w:sz w:val="21"/>
                <w:szCs w:val="21"/>
              </w:rPr>
              <w:t>12</w:t>
            </w:r>
            <w:r w:rsidRPr="00D746BF">
              <w:rPr>
                <w:rFonts w:ascii="宋体" w:eastAsia="宋体" w:hAnsi="宋体" w:hint="eastAsia"/>
                <w:sz w:val="21"/>
                <w:szCs w:val="21"/>
              </w:rPr>
              <w:t>月</w:t>
            </w:r>
            <w:r w:rsidR="00850E7D" w:rsidRPr="00D746BF">
              <w:rPr>
                <w:rFonts w:ascii="宋体" w:eastAsia="宋体" w:hAnsi="宋体" w:hint="eastAsia"/>
                <w:sz w:val="21"/>
                <w:szCs w:val="21"/>
              </w:rPr>
              <w:t>1</w:t>
            </w:r>
            <w:r w:rsidR="00D746BF" w:rsidRPr="00D746BF">
              <w:rPr>
                <w:rFonts w:ascii="宋体" w:eastAsia="宋体" w:hAnsi="宋体"/>
                <w:sz w:val="21"/>
                <w:szCs w:val="21"/>
              </w:rPr>
              <w:t>5</w:t>
            </w:r>
            <w:r w:rsidRPr="00D746BF">
              <w:rPr>
                <w:rFonts w:ascii="宋体" w:eastAsia="宋体" w:hAnsi="宋体" w:hint="eastAsia"/>
                <w:sz w:val="21"/>
                <w:szCs w:val="21"/>
              </w:rPr>
              <w:t>日10时0</w:t>
            </w:r>
            <w:r w:rsidRPr="00D746BF">
              <w:rPr>
                <w:rFonts w:ascii="宋体" w:eastAsia="宋体" w:hAnsi="宋体"/>
                <w:sz w:val="21"/>
                <w:szCs w:val="21"/>
              </w:rPr>
              <w:t>0</w:t>
            </w:r>
            <w:r w:rsidRPr="00D746BF">
              <w:rPr>
                <w:rFonts w:ascii="宋体" w:eastAsia="宋体" w:hAnsi="宋体" w:hint="eastAsia"/>
                <w:sz w:val="21"/>
                <w:szCs w:val="21"/>
              </w:rPr>
              <w:t>分</w:t>
            </w:r>
            <w:r>
              <w:rPr>
                <w:rFonts w:ascii="宋体" w:eastAsia="宋体" w:hAnsi="宋体" w:hint="eastAsia"/>
                <w:sz w:val="21"/>
                <w:szCs w:val="21"/>
              </w:rPr>
              <w:t>前不得开启</w:t>
            </w:r>
          </w:p>
        </w:tc>
      </w:tr>
      <w:tr w:rsidR="00834A10" w14:paraId="4598FEBC" w14:textId="77777777">
        <w:trPr>
          <w:trHeight w:val="438"/>
        </w:trPr>
        <w:tc>
          <w:tcPr>
            <w:tcW w:w="851" w:type="dxa"/>
            <w:vAlign w:val="center"/>
          </w:tcPr>
          <w:p w14:paraId="068D1E04" w14:textId="77777777" w:rsidR="00834A10" w:rsidRDefault="007B45A6">
            <w:pPr>
              <w:snapToGrid w:val="0"/>
              <w:spacing w:line="360" w:lineRule="auto"/>
              <w:jc w:val="center"/>
              <w:rPr>
                <w:rFonts w:ascii="宋体"/>
                <w:szCs w:val="21"/>
              </w:rPr>
            </w:pPr>
            <w:r>
              <w:rPr>
                <w:rFonts w:ascii="宋体" w:hAnsi="宋体"/>
                <w:szCs w:val="21"/>
              </w:rPr>
              <w:t>4.2.2</w:t>
            </w:r>
          </w:p>
        </w:tc>
        <w:tc>
          <w:tcPr>
            <w:tcW w:w="3061" w:type="dxa"/>
            <w:vAlign w:val="center"/>
          </w:tcPr>
          <w:p w14:paraId="6EC5395F" w14:textId="77777777" w:rsidR="00834A10" w:rsidRDefault="007B45A6">
            <w:pPr>
              <w:snapToGrid w:val="0"/>
              <w:spacing w:line="360" w:lineRule="auto"/>
              <w:jc w:val="center"/>
              <w:rPr>
                <w:rFonts w:ascii="宋体"/>
                <w:szCs w:val="21"/>
              </w:rPr>
            </w:pPr>
            <w:r>
              <w:rPr>
                <w:rFonts w:ascii="宋体" w:hAnsi="宋体" w:hint="eastAsia"/>
                <w:szCs w:val="21"/>
              </w:rPr>
              <w:t>递交投标文件地点</w:t>
            </w:r>
          </w:p>
        </w:tc>
        <w:tc>
          <w:tcPr>
            <w:tcW w:w="5595" w:type="dxa"/>
            <w:vAlign w:val="center"/>
          </w:tcPr>
          <w:p w14:paraId="1F36DB03" w14:textId="77777777" w:rsidR="00834A10" w:rsidRDefault="007B45A6">
            <w:pPr>
              <w:pStyle w:val="a5"/>
              <w:snapToGrid w:val="0"/>
              <w:ind w:firstLineChars="0" w:firstLine="0"/>
              <w:rPr>
                <w:rFonts w:ascii="宋体" w:hAnsi="宋体"/>
              </w:rPr>
            </w:pPr>
            <w:r>
              <w:rPr>
                <w:rFonts w:ascii="宋体" w:hAnsi="宋体" w:hint="eastAsia"/>
              </w:rPr>
              <w:t xml:space="preserve">南京江宁滨江开发区景明大街15号  </w:t>
            </w:r>
          </w:p>
          <w:p w14:paraId="167CD257" w14:textId="77777777" w:rsidR="00834A10" w:rsidRDefault="007B45A6">
            <w:pPr>
              <w:pStyle w:val="a5"/>
              <w:snapToGrid w:val="0"/>
              <w:ind w:firstLineChars="0" w:firstLine="0"/>
              <w:rPr>
                <w:rFonts w:ascii="宋体" w:hAnsi="宋体"/>
              </w:rPr>
            </w:pPr>
            <w:r>
              <w:rPr>
                <w:rFonts w:ascii="宋体" w:hAnsi="宋体" w:hint="eastAsia"/>
              </w:rPr>
              <w:t xml:space="preserve">南京宝色股份公司办公楼207室（审计部）  </w:t>
            </w:r>
          </w:p>
          <w:p w14:paraId="4D9E1BB0" w14:textId="72BE89CD" w:rsidR="00834A10" w:rsidRDefault="007B45A6">
            <w:pPr>
              <w:pStyle w:val="a5"/>
              <w:snapToGrid w:val="0"/>
              <w:ind w:firstLineChars="0" w:firstLine="0"/>
              <w:rPr>
                <w:rFonts w:ascii="宋体" w:hAnsi="宋体"/>
              </w:rPr>
            </w:pPr>
            <w:r>
              <w:rPr>
                <w:rFonts w:ascii="宋体" w:hAnsi="宋体" w:hint="eastAsia"/>
              </w:rPr>
              <w:t>收件人：</w:t>
            </w:r>
            <w:r w:rsidR="00965FE0" w:rsidRPr="00965FE0">
              <w:rPr>
                <w:rFonts w:ascii="宋体" w:hAnsi="宋体" w:hint="eastAsia"/>
                <w:u w:val="single"/>
              </w:rPr>
              <w:t>王华珍</w:t>
            </w:r>
            <w:r>
              <w:rPr>
                <w:rFonts w:ascii="宋体" w:hAnsi="宋体" w:hint="eastAsia"/>
              </w:rPr>
              <w:t xml:space="preserve">   电话:025-85098248</w:t>
            </w:r>
          </w:p>
        </w:tc>
      </w:tr>
      <w:tr w:rsidR="00834A10" w14:paraId="30FBCEB8" w14:textId="77777777">
        <w:trPr>
          <w:trHeight w:val="563"/>
        </w:trPr>
        <w:tc>
          <w:tcPr>
            <w:tcW w:w="851" w:type="dxa"/>
            <w:vAlign w:val="center"/>
          </w:tcPr>
          <w:p w14:paraId="19715D4C" w14:textId="77777777" w:rsidR="00834A10" w:rsidRDefault="007B45A6">
            <w:pPr>
              <w:snapToGrid w:val="0"/>
              <w:spacing w:line="360" w:lineRule="auto"/>
              <w:jc w:val="center"/>
              <w:rPr>
                <w:rFonts w:ascii="宋体"/>
                <w:szCs w:val="21"/>
              </w:rPr>
            </w:pPr>
            <w:r>
              <w:rPr>
                <w:rFonts w:ascii="宋体" w:hAnsi="宋体"/>
                <w:szCs w:val="21"/>
              </w:rPr>
              <w:lastRenderedPageBreak/>
              <w:t>4.2.3</w:t>
            </w:r>
          </w:p>
        </w:tc>
        <w:tc>
          <w:tcPr>
            <w:tcW w:w="3061" w:type="dxa"/>
            <w:vAlign w:val="center"/>
          </w:tcPr>
          <w:p w14:paraId="2D14EEC6" w14:textId="77777777" w:rsidR="00834A10" w:rsidRDefault="007B45A6">
            <w:pPr>
              <w:snapToGrid w:val="0"/>
              <w:spacing w:line="360" w:lineRule="auto"/>
              <w:jc w:val="center"/>
              <w:rPr>
                <w:rFonts w:ascii="宋体"/>
                <w:szCs w:val="21"/>
              </w:rPr>
            </w:pPr>
            <w:r>
              <w:rPr>
                <w:rFonts w:ascii="宋体" w:hAnsi="宋体" w:hint="eastAsia"/>
                <w:szCs w:val="21"/>
              </w:rPr>
              <w:t>是否退还投标文件</w:t>
            </w:r>
          </w:p>
        </w:tc>
        <w:tc>
          <w:tcPr>
            <w:tcW w:w="5595" w:type="dxa"/>
            <w:vAlign w:val="center"/>
          </w:tcPr>
          <w:p w14:paraId="1718E452" w14:textId="77777777" w:rsidR="00834A10" w:rsidRDefault="007B45A6">
            <w:pPr>
              <w:snapToGrid w:val="0"/>
              <w:spacing w:line="360" w:lineRule="auto"/>
              <w:rPr>
                <w:rFonts w:ascii="宋体"/>
                <w:szCs w:val="21"/>
              </w:rPr>
            </w:pPr>
            <w:r>
              <w:rPr>
                <w:rFonts w:ascii="宋体" w:hAnsi="宋体" w:hint="eastAsia"/>
                <w:szCs w:val="21"/>
              </w:rPr>
              <w:t>否</w:t>
            </w:r>
          </w:p>
        </w:tc>
      </w:tr>
      <w:tr w:rsidR="00834A10" w14:paraId="06CDBE25" w14:textId="77777777">
        <w:trPr>
          <w:trHeight w:val="601"/>
        </w:trPr>
        <w:tc>
          <w:tcPr>
            <w:tcW w:w="851" w:type="dxa"/>
            <w:vAlign w:val="center"/>
          </w:tcPr>
          <w:p w14:paraId="473633C6" w14:textId="77777777" w:rsidR="00834A10" w:rsidRDefault="007B45A6">
            <w:pPr>
              <w:snapToGrid w:val="0"/>
              <w:spacing w:line="360" w:lineRule="auto"/>
              <w:jc w:val="center"/>
              <w:rPr>
                <w:rFonts w:ascii="宋体"/>
                <w:szCs w:val="21"/>
              </w:rPr>
            </w:pPr>
            <w:r>
              <w:rPr>
                <w:rFonts w:ascii="宋体" w:hAnsi="宋体"/>
                <w:szCs w:val="21"/>
              </w:rPr>
              <w:t>5.1</w:t>
            </w:r>
          </w:p>
        </w:tc>
        <w:tc>
          <w:tcPr>
            <w:tcW w:w="3061" w:type="dxa"/>
            <w:vAlign w:val="center"/>
          </w:tcPr>
          <w:p w14:paraId="056CFEFC" w14:textId="77777777" w:rsidR="00834A10" w:rsidRDefault="007B45A6">
            <w:pPr>
              <w:snapToGrid w:val="0"/>
              <w:spacing w:line="360" w:lineRule="auto"/>
              <w:jc w:val="center"/>
              <w:rPr>
                <w:rFonts w:ascii="宋体"/>
                <w:szCs w:val="21"/>
              </w:rPr>
            </w:pPr>
            <w:r>
              <w:rPr>
                <w:rFonts w:ascii="宋体" w:hAnsi="宋体" w:hint="eastAsia"/>
                <w:szCs w:val="21"/>
              </w:rPr>
              <w:t>开标时间和地点</w:t>
            </w:r>
          </w:p>
        </w:tc>
        <w:tc>
          <w:tcPr>
            <w:tcW w:w="5595" w:type="dxa"/>
            <w:vAlign w:val="center"/>
          </w:tcPr>
          <w:p w14:paraId="417ECB09" w14:textId="77777777" w:rsidR="00834A10" w:rsidRDefault="007B45A6">
            <w:pPr>
              <w:snapToGrid w:val="0"/>
              <w:spacing w:line="360" w:lineRule="auto"/>
              <w:rPr>
                <w:rFonts w:ascii="宋体"/>
                <w:szCs w:val="21"/>
              </w:rPr>
            </w:pPr>
            <w:r>
              <w:rPr>
                <w:rFonts w:ascii="宋体" w:hAnsi="宋体" w:hint="eastAsia"/>
                <w:szCs w:val="21"/>
              </w:rPr>
              <w:t>开标时间：同投标截止时间</w:t>
            </w:r>
          </w:p>
          <w:p w14:paraId="383FE8AB" w14:textId="77777777" w:rsidR="00834A10" w:rsidRDefault="007B45A6">
            <w:pPr>
              <w:snapToGrid w:val="0"/>
              <w:spacing w:line="360" w:lineRule="auto"/>
              <w:rPr>
                <w:rFonts w:ascii="宋体"/>
                <w:szCs w:val="21"/>
              </w:rPr>
            </w:pPr>
            <w:r>
              <w:rPr>
                <w:rFonts w:ascii="宋体" w:hAnsi="宋体" w:hint="eastAsia"/>
                <w:szCs w:val="21"/>
              </w:rPr>
              <w:t>开标地点</w:t>
            </w:r>
            <w:r>
              <w:rPr>
                <w:rFonts w:ascii="宋体" w:hAnsi="宋体"/>
                <w:szCs w:val="21"/>
              </w:rPr>
              <w:t>:</w:t>
            </w:r>
            <w:r>
              <w:rPr>
                <w:rFonts w:ascii="宋体" w:hAnsi="宋体" w:hint="eastAsia"/>
                <w:szCs w:val="21"/>
              </w:rPr>
              <w:t>南京宝色股份公司办公楼512室</w:t>
            </w:r>
          </w:p>
        </w:tc>
      </w:tr>
      <w:tr w:rsidR="00834A10" w14:paraId="231DD985" w14:textId="77777777">
        <w:trPr>
          <w:trHeight w:val="613"/>
        </w:trPr>
        <w:tc>
          <w:tcPr>
            <w:tcW w:w="851" w:type="dxa"/>
            <w:vAlign w:val="center"/>
          </w:tcPr>
          <w:p w14:paraId="1E0432A3" w14:textId="77777777" w:rsidR="00834A10" w:rsidRDefault="007B45A6">
            <w:pPr>
              <w:snapToGrid w:val="0"/>
              <w:spacing w:line="360" w:lineRule="auto"/>
              <w:jc w:val="center"/>
              <w:rPr>
                <w:rFonts w:ascii="宋体"/>
                <w:szCs w:val="21"/>
              </w:rPr>
            </w:pPr>
            <w:r>
              <w:rPr>
                <w:rFonts w:ascii="宋体" w:hAnsi="宋体"/>
                <w:szCs w:val="21"/>
              </w:rPr>
              <w:t>6.1</w:t>
            </w:r>
          </w:p>
        </w:tc>
        <w:tc>
          <w:tcPr>
            <w:tcW w:w="3061" w:type="dxa"/>
            <w:vAlign w:val="center"/>
          </w:tcPr>
          <w:p w14:paraId="22175C9A" w14:textId="77777777" w:rsidR="00834A10" w:rsidRDefault="007B45A6">
            <w:pPr>
              <w:snapToGrid w:val="0"/>
              <w:spacing w:line="360" w:lineRule="auto"/>
              <w:jc w:val="center"/>
              <w:rPr>
                <w:rFonts w:ascii="宋体"/>
                <w:szCs w:val="21"/>
              </w:rPr>
            </w:pPr>
            <w:r>
              <w:rPr>
                <w:rFonts w:ascii="宋体" w:hAnsi="宋体" w:hint="eastAsia"/>
                <w:szCs w:val="21"/>
              </w:rPr>
              <w:t>评标委员会的组建</w:t>
            </w:r>
          </w:p>
        </w:tc>
        <w:tc>
          <w:tcPr>
            <w:tcW w:w="5595" w:type="dxa"/>
            <w:vAlign w:val="center"/>
          </w:tcPr>
          <w:p w14:paraId="75483B10" w14:textId="77777777" w:rsidR="00834A10" w:rsidRDefault="007B45A6">
            <w:pPr>
              <w:snapToGrid w:val="0"/>
              <w:spacing w:line="360" w:lineRule="auto"/>
              <w:ind w:left="525" w:hangingChars="250" w:hanging="525"/>
              <w:jc w:val="left"/>
              <w:rPr>
                <w:rFonts w:ascii="宋体"/>
                <w:szCs w:val="21"/>
              </w:rPr>
            </w:pPr>
            <w:r>
              <w:rPr>
                <w:rFonts w:ascii="宋体" w:hAnsi="宋体" w:hint="eastAsia"/>
                <w:szCs w:val="21"/>
              </w:rPr>
              <w:t>评标委员会构成</w:t>
            </w:r>
            <w:r>
              <w:rPr>
                <w:rFonts w:ascii="宋体" w:hAnsi="宋体"/>
                <w:szCs w:val="21"/>
              </w:rPr>
              <w:t>:</w:t>
            </w:r>
            <w:r>
              <w:rPr>
                <w:rFonts w:ascii="宋体" w:hAnsi="宋体"/>
                <w:szCs w:val="21"/>
                <w:u w:val="single"/>
              </w:rPr>
              <w:t>5</w:t>
            </w:r>
            <w:r>
              <w:rPr>
                <w:rFonts w:ascii="宋体" w:hAnsi="宋体" w:hint="eastAsia"/>
                <w:szCs w:val="21"/>
              </w:rPr>
              <w:t>人</w:t>
            </w:r>
          </w:p>
          <w:p w14:paraId="6F0EBAB6" w14:textId="77777777" w:rsidR="00834A10" w:rsidRDefault="007B45A6">
            <w:pPr>
              <w:snapToGrid w:val="0"/>
              <w:spacing w:line="360" w:lineRule="auto"/>
              <w:ind w:hanging="4"/>
              <w:jc w:val="left"/>
              <w:rPr>
                <w:rFonts w:ascii="宋体"/>
                <w:szCs w:val="21"/>
                <w:u w:val="single"/>
              </w:rPr>
            </w:pPr>
            <w:r>
              <w:rPr>
                <w:rFonts w:ascii="宋体" w:hAnsi="宋体" w:hint="eastAsia"/>
                <w:szCs w:val="21"/>
              </w:rPr>
              <w:t>评标专家确定方式：由招标人在</w:t>
            </w:r>
            <w:proofErr w:type="gramStart"/>
            <w:r>
              <w:rPr>
                <w:rFonts w:ascii="宋体" w:hAnsi="宋体" w:hint="eastAsia"/>
                <w:szCs w:val="21"/>
              </w:rPr>
              <w:t>其专家</w:t>
            </w:r>
            <w:proofErr w:type="gramEnd"/>
            <w:r>
              <w:rPr>
                <w:rFonts w:ascii="宋体" w:hAnsi="宋体" w:hint="eastAsia"/>
                <w:szCs w:val="21"/>
              </w:rPr>
              <w:t>库中抽取。</w:t>
            </w:r>
          </w:p>
        </w:tc>
      </w:tr>
      <w:tr w:rsidR="00834A10" w14:paraId="1E54ADC1" w14:textId="77777777">
        <w:trPr>
          <w:trHeight w:val="463"/>
        </w:trPr>
        <w:tc>
          <w:tcPr>
            <w:tcW w:w="851" w:type="dxa"/>
            <w:vAlign w:val="center"/>
          </w:tcPr>
          <w:p w14:paraId="4B2E9177" w14:textId="77777777" w:rsidR="00834A10" w:rsidRDefault="007B45A6">
            <w:pPr>
              <w:snapToGrid w:val="0"/>
              <w:spacing w:line="360" w:lineRule="auto"/>
              <w:jc w:val="center"/>
              <w:rPr>
                <w:rFonts w:ascii="宋体"/>
                <w:szCs w:val="21"/>
              </w:rPr>
            </w:pPr>
            <w:r>
              <w:rPr>
                <w:rFonts w:ascii="宋体" w:hAnsi="宋体"/>
                <w:szCs w:val="21"/>
              </w:rPr>
              <w:t>7.1</w:t>
            </w:r>
          </w:p>
        </w:tc>
        <w:tc>
          <w:tcPr>
            <w:tcW w:w="3061" w:type="dxa"/>
            <w:vAlign w:val="center"/>
          </w:tcPr>
          <w:p w14:paraId="548F6D61" w14:textId="77777777" w:rsidR="00834A10" w:rsidRDefault="007B45A6">
            <w:pPr>
              <w:snapToGrid w:val="0"/>
              <w:spacing w:line="360" w:lineRule="auto"/>
              <w:jc w:val="center"/>
              <w:rPr>
                <w:rFonts w:ascii="宋体"/>
                <w:szCs w:val="21"/>
              </w:rPr>
            </w:pPr>
            <w:r>
              <w:rPr>
                <w:rFonts w:ascii="宋体" w:hAnsi="宋体" w:hint="eastAsia"/>
                <w:szCs w:val="21"/>
              </w:rPr>
              <w:t>履约保证金</w:t>
            </w:r>
          </w:p>
        </w:tc>
        <w:tc>
          <w:tcPr>
            <w:tcW w:w="5595" w:type="dxa"/>
            <w:vAlign w:val="center"/>
          </w:tcPr>
          <w:p w14:paraId="1D63F257" w14:textId="77777777" w:rsidR="00834A10" w:rsidRDefault="007B45A6">
            <w:pPr>
              <w:snapToGrid w:val="0"/>
              <w:spacing w:line="360" w:lineRule="auto"/>
              <w:rPr>
                <w:rFonts w:ascii="宋体"/>
                <w:szCs w:val="21"/>
              </w:rPr>
            </w:pPr>
            <w:r>
              <w:rPr>
                <w:rFonts w:ascii="宋体" w:hAnsi="宋体" w:hint="eastAsia"/>
                <w:szCs w:val="21"/>
              </w:rPr>
              <w:t>无</w:t>
            </w:r>
          </w:p>
        </w:tc>
      </w:tr>
      <w:tr w:rsidR="00834A10" w14:paraId="6833C90E" w14:textId="77777777">
        <w:trPr>
          <w:trHeight w:val="90"/>
        </w:trPr>
        <w:tc>
          <w:tcPr>
            <w:tcW w:w="851" w:type="dxa"/>
            <w:vAlign w:val="center"/>
          </w:tcPr>
          <w:p w14:paraId="319A76CB" w14:textId="77777777" w:rsidR="00834A10" w:rsidRDefault="007B45A6">
            <w:pPr>
              <w:snapToGrid w:val="0"/>
              <w:spacing w:line="360" w:lineRule="auto"/>
              <w:jc w:val="center"/>
              <w:rPr>
                <w:rFonts w:ascii="宋体"/>
                <w:szCs w:val="21"/>
              </w:rPr>
            </w:pPr>
            <w:r>
              <w:rPr>
                <w:rFonts w:ascii="宋体" w:hAnsi="宋体" w:hint="eastAsia"/>
                <w:szCs w:val="21"/>
              </w:rPr>
              <w:t>8</w:t>
            </w:r>
          </w:p>
        </w:tc>
        <w:tc>
          <w:tcPr>
            <w:tcW w:w="8656" w:type="dxa"/>
            <w:gridSpan w:val="2"/>
            <w:vAlign w:val="center"/>
          </w:tcPr>
          <w:p w14:paraId="0DCC0DA2" w14:textId="77777777" w:rsidR="00834A10" w:rsidRDefault="007B45A6">
            <w:pPr>
              <w:snapToGrid w:val="0"/>
              <w:spacing w:line="360" w:lineRule="auto"/>
              <w:jc w:val="center"/>
              <w:rPr>
                <w:rFonts w:ascii="宋体"/>
                <w:szCs w:val="21"/>
              </w:rPr>
            </w:pPr>
            <w:r>
              <w:rPr>
                <w:rFonts w:ascii="宋体" w:hAnsi="宋体" w:hint="eastAsia"/>
                <w:szCs w:val="21"/>
              </w:rPr>
              <w:t>需要补充的其他内容</w:t>
            </w:r>
          </w:p>
        </w:tc>
      </w:tr>
      <w:tr w:rsidR="00834A10" w14:paraId="3DF8370B" w14:textId="77777777">
        <w:trPr>
          <w:trHeight w:val="241"/>
        </w:trPr>
        <w:tc>
          <w:tcPr>
            <w:tcW w:w="851" w:type="dxa"/>
            <w:vAlign w:val="center"/>
          </w:tcPr>
          <w:p w14:paraId="25B509AF" w14:textId="77777777" w:rsidR="00834A10" w:rsidRDefault="007B45A6">
            <w:pPr>
              <w:snapToGrid w:val="0"/>
              <w:spacing w:line="360" w:lineRule="auto"/>
              <w:jc w:val="center"/>
              <w:rPr>
                <w:rFonts w:ascii="宋体" w:hAnsi="宋体"/>
                <w:szCs w:val="21"/>
              </w:rPr>
            </w:pPr>
            <w:r>
              <w:rPr>
                <w:rFonts w:ascii="宋体" w:hAnsi="宋体" w:hint="eastAsia"/>
                <w:szCs w:val="21"/>
              </w:rPr>
              <w:t>8.1</w:t>
            </w:r>
          </w:p>
        </w:tc>
        <w:tc>
          <w:tcPr>
            <w:tcW w:w="8656" w:type="dxa"/>
            <w:gridSpan w:val="2"/>
            <w:vAlign w:val="center"/>
          </w:tcPr>
          <w:p w14:paraId="2D41521F" w14:textId="5016FAB1" w:rsidR="00834A10" w:rsidRDefault="007B45A6">
            <w:pPr>
              <w:snapToGrid w:val="0"/>
              <w:spacing w:line="360" w:lineRule="auto"/>
              <w:rPr>
                <w:rFonts w:ascii="宋体" w:hAnsi="宋体"/>
                <w:b/>
                <w:szCs w:val="21"/>
              </w:rPr>
            </w:pPr>
            <w:r>
              <w:rPr>
                <w:rFonts w:ascii="宋体" w:hAnsi="宋体" w:hint="eastAsia"/>
                <w:b/>
                <w:szCs w:val="21"/>
              </w:rPr>
              <w:t>付款方式：</w:t>
            </w:r>
            <w:r w:rsidR="00BA4609" w:rsidRPr="00BA4609">
              <w:rPr>
                <w:rFonts w:ascii="宋体" w:hAnsi="宋体" w:hint="eastAsia"/>
                <w:b/>
                <w:szCs w:val="21"/>
              </w:rPr>
              <w:t>合同签订后预付30%；标的物</w:t>
            </w:r>
            <w:r w:rsidR="00BA4609">
              <w:rPr>
                <w:rFonts w:ascii="宋体" w:hAnsi="宋体" w:hint="eastAsia"/>
                <w:b/>
                <w:szCs w:val="21"/>
              </w:rPr>
              <w:t>到货检验</w:t>
            </w:r>
            <w:r w:rsidR="00C50264">
              <w:rPr>
                <w:rFonts w:ascii="宋体" w:hAnsi="宋体" w:hint="eastAsia"/>
                <w:b/>
                <w:szCs w:val="21"/>
              </w:rPr>
              <w:t>合格</w:t>
            </w:r>
            <w:r w:rsidR="00BA4609" w:rsidRPr="00BA4609">
              <w:rPr>
                <w:rFonts w:ascii="宋体" w:hAnsi="宋体" w:hint="eastAsia"/>
                <w:b/>
                <w:szCs w:val="21"/>
              </w:rPr>
              <w:t>、施工人员进场后，一周内付30%；</w:t>
            </w:r>
            <w:r w:rsidR="00BA4609">
              <w:rPr>
                <w:rFonts w:ascii="宋体" w:hAnsi="宋体" w:hint="eastAsia"/>
                <w:b/>
                <w:szCs w:val="21"/>
              </w:rPr>
              <w:t>标的物完成安装、调试、培训，</w:t>
            </w:r>
            <w:r w:rsidR="00BA4609" w:rsidRPr="00BA4609">
              <w:rPr>
                <w:rFonts w:ascii="宋体" w:hAnsi="宋体" w:hint="eastAsia"/>
                <w:b/>
                <w:szCs w:val="21"/>
              </w:rPr>
              <w:t>验收合格后，一周内付3</w:t>
            </w:r>
            <w:r w:rsidR="00DC1AF2">
              <w:rPr>
                <w:rFonts w:ascii="宋体" w:hAnsi="宋体" w:hint="eastAsia"/>
                <w:b/>
                <w:szCs w:val="21"/>
              </w:rPr>
              <w:t>5</w:t>
            </w:r>
            <w:r w:rsidR="00BA4609" w:rsidRPr="00BA4609">
              <w:rPr>
                <w:rFonts w:ascii="宋体" w:hAnsi="宋体" w:hint="eastAsia"/>
                <w:b/>
                <w:szCs w:val="21"/>
              </w:rPr>
              <w:t>%；余</w:t>
            </w:r>
            <w:r w:rsidR="00DC1AF2">
              <w:rPr>
                <w:rFonts w:ascii="宋体" w:hAnsi="宋体" w:hint="eastAsia"/>
                <w:b/>
                <w:szCs w:val="21"/>
              </w:rPr>
              <w:t>5</w:t>
            </w:r>
            <w:r w:rsidR="00BA4609" w:rsidRPr="00BA4609">
              <w:rPr>
                <w:rFonts w:ascii="宋体" w:hAnsi="宋体" w:hint="eastAsia"/>
                <w:b/>
                <w:szCs w:val="21"/>
              </w:rPr>
              <w:t>%质保金，质保期满一年、符合质保金支付条件，七日内付清</w:t>
            </w:r>
            <w:r w:rsidR="00BA4609">
              <w:rPr>
                <w:rFonts w:ascii="宋体" w:hAnsi="宋体" w:hint="eastAsia"/>
                <w:b/>
                <w:szCs w:val="21"/>
              </w:rPr>
              <w:t>。</w:t>
            </w:r>
            <w:r w:rsidR="00BA4609" w:rsidRPr="00BA4609">
              <w:rPr>
                <w:rFonts w:ascii="宋体" w:hAnsi="宋体" w:hint="eastAsia"/>
                <w:b/>
                <w:szCs w:val="21"/>
              </w:rPr>
              <w:t>质保期自</w:t>
            </w:r>
            <w:r w:rsidR="00BA4609">
              <w:rPr>
                <w:rFonts w:ascii="宋体" w:hAnsi="宋体" w:hint="eastAsia"/>
                <w:b/>
                <w:szCs w:val="21"/>
              </w:rPr>
              <w:t>验收</w:t>
            </w:r>
            <w:r w:rsidR="00BA4609" w:rsidRPr="00BA4609">
              <w:rPr>
                <w:rFonts w:ascii="宋体" w:hAnsi="宋体" w:hint="eastAsia"/>
                <w:b/>
                <w:szCs w:val="21"/>
              </w:rPr>
              <w:t>合格之日起算</w:t>
            </w:r>
            <w:r>
              <w:rPr>
                <w:rFonts w:ascii="宋体" w:hAnsi="宋体" w:hint="eastAsia"/>
                <w:b/>
                <w:szCs w:val="21"/>
              </w:rPr>
              <w:t>。</w:t>
            </w:r>
          </w:p>
        </w:tc>
      </w:tr>
      <w:tr w:rsidR="00834A10" w14:paraId="62B9783D" w14:textId="77777777">
        <w:trPr>
          <w:trHeight w:val="241"/>
        </w:trPr>
        <w:tc>
          <w:tcPr>
            <w:tcW w:w="851" w:type="dxa"/>
            <w:vAlign w:val="center"/>
          </w:tcPr>
          <w:p w14:paraId="76647B48" w14:textId="77777777" w:rsidR="00834A10" w:rsidRDefault="007B45A6">
            <w:pPr>
              <w:snapToGrid w:val="0"/>
              <w:spacing w:line="360" w:lineRule="auto"/>
              <w:jc w:val="center"/>
              <w:rPr>
                <w:rFonts w:ascii="宋体"/>
                <w:szCs w:val="21"/>
              </w:rPr>
            </w:pPr>
            <w:r>
              <w:rPr>
                <w:rFonts w:ascii="宋体" w:hAnsi="宋体" w:hint="eastAsia"/>
                <w:szCs w:val="21"/>
              </w:rPr>
              <w:t>8</w:t>
            </w:r>
            <w:r>
              <w:rPr>
                <w:rFonts w:ascii="宋体" w:hAnsi="宋体"/>
                <w:szCs w:val="21"/>
              </w:rPr>
              <w:t>.</w:t>
            </w:r>
            <w:r>
              <w:rPr>
                <w:rFonts w:ascii="宋体" w:hAnsi="宋体" w:hint="eastAsia"/>
                <w:szCs w:val="21"/>
              </w:rPr>
              <w:t>2</w:t>
            </w:r>
          </w:p>
        </w:tc>
        <w:tc>
          <w:tcPr>
            <w:tcW w:w="8656" w:type="dxa"/>
            <w:gridSpan w:val="2"/>
            <w:vAlign w:val="center"/>
          </w:tcPr>
          <w:p w14:paraId="07DA74A4" w14:textId="77777777" w:rsidR="00834A10" w:rsidRDefault="007B45A6">
            <w:pPr>
              <w:snapToGrid w:val="0"/>
              <w:spacing w:line="360" w:lineRule="auto"/>
              <w:rPr>
                <w:rFonts w:ascii="宋体" w:hAnsi="宋体"/>
                <w:b/>
                <w:szCs w:val="21"/>
              </w:rPr>
            </w:pPr>
            <w:r>
              <w:rPr>
                <w:rFonts w:ascii="宋体" w:hAnsi="宋体" w:hint="eastAsia"/>
                <w:b/>
                <w:szCs w:val="21"/>
              </w:rPr>
              <w:t>最高限价：无</w:t>
            </w:r>
          </w:p>
        </w:tc>
      </w:tr>
      <w:tr w:rsidR="00834A10" w14:paraId="48706690" w14:textId="77777777">
        <w:trPr>
          <w:trHeight w:val="241"/>
        </w:trPr>
        <w:tc>
          <w:tcPr>
            <w:tcW w:w="851" w:type="dxa"/>
            <w:vAlign w:val="center"/>
          </w:tcPr>
          <w:p w14:paraId="0046B300" w14:textId="77777777" w:rsidR="00834A10" w:rsidRDefault="007B45A6">
            <w:pPr>
              <w:snapToGrid w:val="0"/>
              <w:spacing w:line="360" w:lineRule="auto"/>
              <w:jc w:val="center"/>
              <w:rPr>
                <w:rFonts w:ascii="宋体" w:hAnsi="宋体"/>
                <w:szCs w:val="21"/>
              </w:rPr>
            </w:pPr>
            <w:r>
              <w:rPr>
                <w:rFonts w:ascii="宋体" w:hAnsi="宋体" w:hint="eastAsia"/>
                <w:szCs w:val="21"/>
              </w:rPr>
              <w:t>8.3</w:t>
            </w:r>
          </w:p>
        </w:tc>
        <w:tc>
          <w:tcPr>
            <w:tcW w:w="8656" w:type="dxa"/>
            <w:gridSpan w:val="2"/>
            <w:vAlign w:val="center"/>
          </w:tcPr>
          <w:p w14:paraId="334DBDA0" w14:textId="77777777" w:rsidR="00834A10" w:rsidRDefault="007B45A6">
            <w:pPr>
              <w:snapToGrid w:val="0"/>
              <w:spacing w:line="360" w:lineRule="auto"/>
              <w:rPr>
                <w:rFonts w:ascii="宋体" w:hAnsi="宋体"/>
                <w:b/>
                <w:szCs w:val="21"/>
              </w:rPr>
            </w:pPr>
            <w:r>
              <w:rPr>
                <w:rFonts w:ascii="宋体" w:hAnsi="宋体" w:cs="Arial" w:hint="eastAsia"/>
                <w:b/>
                <w:szCs w:val="24"/>
              </w:rPr>
              <w:t>投标人应给出投标价格汇总表、投标价格分项报价表，以及商务条款偏离表。</w:t>
            </w:r>
          </w:p>
        </w:tc>
      </w:tr>
      <w:tr w:rsidR="00834A10" w14:paraId="104362CF" w14:textId="77777777">
        <w:trPr>
          <w:trHeight w:val="475"/>
        </w:trPr>
        <w:tc>
          <w:tcPr>
            <w:tcW w:w="851" w:type="dxa"/>
            <w:vAlign w:val="center"/>
          </w:tcPr>
          <w:p w14:paraId="1B1B7676" w14:textId="77777777" w:rsidR="00834A10" w:rsidRDefault="007B45A6">
            <w:pPr>
              <w:snapToGrid w:val="0"/>
              <w:spacing w:line="360" w:lineRule="auto"/>
              <w:jc w:val="center"/>
              <w:rPr>
                <w:rFonts w:ascii="宋体"/>
                <w:szCs w:val="21"/>
              </w:rPr>
            </w:pPr>
            <w:r>
              <w:rPr>
                <w:rFonts w:ascii="宋体" w:hAnsi="宋体" w:hint="eastAsia"/>
                <w:szCs w:val="21"/>
              </w:rPr>
              <w:t>8</w:t>
            </w:r>
            <w:r>
              <w:rPr>
                <w:rFonts w:ascii="宋体" w:hAnsi="宋体"/>
                <w:szCs w:val="21"/>
              </w:rPr>
              <w:t>.</w:t>
            </w:r>
            <w:r>
              <w:rPr>
                <w:rFonts w:ascii="宋体" w:hAnsi="宋体" w:hint="eastAsia"/>
                <w:szCs w:val="21"/>
              </w:rPr>
              <w:t>4</w:t>
            </w:r>
          </w:p>
        </w:tc>
        <w:tc>
          <w:tcPr>
            <w:tcW w:w="8656" w:type="dxa"/>
            <w:gridSpan w:val="2"/>
          </w:tcPr>
          <w:p w14:paraId="079C3FAC" w14:textId="77777777" w:rsidR="00834A10" w:rsidRDefault="007B45A6">
            <w:pPr>
              <w:snapToGrid w:val="0"/>
              <w:spacing w:line="360" w:lineRule="auto"/>
              <w:rPr>
                <w:rFonts w:ascii="宋体"/>
                <w:szCs w:val="21"/>
              </w:rPr>
            </w:pPr>
            <w:r>
              <w:rPr>
                <w:rFonts w:ascii="宋体" w:hAnsi="宋体" w:hint="eastAsia"/>
                <w:b/>
                <w:bCs/>
                <w:color w:val="000000"/>
                <w:szCs w:val="21"/>
              </w:rPr>
              <w:t>为节约投标人投标成本，招标人不要求投标人法定代表人或其委托代理人到场参加开标。投标人法定代表人或其委托代理人是否到场参加开标，与中标与否没有必然联系。无论投标人法定代表人或其委托代理人是否到场参加开标，均应留下联系方式以方便评标专家进行询标。</w:t>
            </w:r>
          </w:p>
        </w:tc>
      </w:tr>
      <w:tr w:rsidR="00834A10" w14:paraId="52126830" w14:textId="77777777">
        <w:trPr>
          <w:trHeight w:val="475"/>
        </w:trPr>
        <w:tc>
          <w:tcPr>
            <w:tcW w:w="851" w:type="dxa"/>
            <w:vAlign w:val="center"/>
          </w:tcPr>
          <w:p w14:paraId="043250F5" w14:textId="77777777" w:rsidR="00834A10" w:rsidRDefault="007B45A6">
            <w:pPr>
              <w:snapToGrid w:val="0"/>
              <w:spacing w:line="360" w:lineRule="auto"/>
              <w:jc w:val="center"/>
              <w:rPr>
                <w:rFonts w:ascii="宋体" w:hAnsi="宋体"/>
                <w:szCs w:val="21"/>
              </w:rPr>
            </w:pPr>
            <w:r>
              <w:rPr>
                <w:rFonts w:ascii="宋体" w:hAnsi="宋体" w:hint="eastAsia"/>
                <w:szCs w:val="21"/>
              </w:rPr>
              <w:t>8.5</w:t>
            </w:r>
          </w:p>
        </w:tc>
        <w:tc>
          <w:tcPr>
            <w:tcW w:w="8656" w:type="dxa"/>
            <w:gridSpan w:val="2"/>
          </w:tcPr>
          <w:p w14:paraId="19586B7F" w14:textId="77777777" w:rsidR="00834A10" w:rsidRDefault="007B45A6">
            <w:pPr>
              <w:snapToGrid w:val="0"/>
              <w:spacing w:line="360" w:lineRule="auto"/>
              <w:rPr>
                <w:rFonts w:ascii="宋体"/>
                <w:b/>
                <w:szCs w:val="21"/>
              </w:rPr>
            </w:pPr>
            <w:r>
              <w:rPr>
                <w:rFonts w:ascii="宋体" w:hAnsi="宋体" w:hint="eastAsia"/>
                <w:b/>
                <w:szCs w:val="21"/>
              </w:rPr>
              <w:t>有下列情形之一的，招标人将改为议标：</w:t>
            </w:r>
          </w:p>
          <w:p w14:paraId="7020AC38" w14:textId="77777777" w:rsidR="00834A10" w:rsidRDefault="007B45A6">
            <w:pPr>
              <w:snapToGrid w:val="0"/>
              <w:spacing w:line="360" w:lineRule="auto"/>
              <w:ind w:firstLineChars="200" w:firstLine="422"/>
              <w:rPr>
                <w:rFonts w:ascii="宋体"/>
                <w:b/>
                <w:szCs w:val="21"/>
              </w:rPr>
            </w:pPr>
            <w:r>
              <w:rPr>
                <w:rFonts w:ascii="宋体" w:hAnsi="宋体"/>
                <w:b/>
                <w:szCs w:val="21"/>
              </w:rPr>
              <w:t>(l</w:t>
            </w:r>
            <w:r>
              <w:rPr>
                <w:rFonts w:ascii="宋体" w:hAnsi="宋体" w:hint="eastAsia"/>
                <w:b/>
                <w:szCs w:val="21"/>
              </w:rPr>
              <w:t>）投标截止时间止，投标人少于</w:t>
            </w:r>
            <w:r>
              <w:rPr>
                <w:rFonts w:ascii="宋体" w:hAnsi="宋体"/>
                <w:b/>
                <w:szCs w:val="21"/>
              </w:rPr>
              <w:t xml:space="preserve">3 </w:t>
            </w:r>
            <w:proofErr w:type="gramStart"/>
            <w:r>
              <w:rPr>
                <w:rFonts w:ascii="宋体" w:hAnsi="宋体" w:hint="eastAsia"/>
                <w:b/>
                <w:szCs w:val="21"/>
              </w:rPr>
              <w:t>个</w:t>
            </w:r>
            <w:proofErr w:type="gramEnd"/>
            <w:r>
              <w:rPr>
                <w:rFonts w:ascii="宋体" w:hAnsi="宋体" w:hint="eastAsia"/>
                <w:b/>
                <w:szCs w:val="21"/>
              </w:rPr>
              <w:t>的；</w:t>
            </w:r>
          </w:p>
          <w:p w14:paraId="307BCC51" w14:textId="77777777" w:rsidR="00834A10" w:rsidRDefault="007B45A6">
            <w:pPr>
              <w:snapToGrid w:val="0"/>
              <w:spacing w:line="360" w:lineRule="auto"/>
              <w:ind w:firstLineChars="200" w:firstLine="422"/>
              <w:rPr>
                <w:rFonts w:ascii="宋体"/>
                <w:b/>
                <w:szCs w:val="21"/>
              </w:rPr>
            </w:pPr>
            <w:r>
              <w:rPr>
                <w:rFonts w:ascii="宋体" w:hAnsi="宋体"/>
                <w:b/>
                <w:szCs w:val="21"/>
              </w:rPr>
              <w:t>(2</w:t>
            </w:r>
            <w:r>
              <w:rPr>
                <w:rFonts w:ascii="宋体" w:hAnsi="宋体" w:hint="eastAsia"/>
                <w:b/>
                <w:szCs w:val="21"/>
              </w:rPr>
              <w:t>）经评标委员会评审后否决所有投标的。</w:t>
            </w:r>
          </w:p>
          <w:p w14:paraId="185A0F87" w14:textId="77777777" w:rsidR="00834A10" w:rsidRDefault="007B45A6">
            <w:pPr>
              <w:snapToGrid w:val="0"/>
              <w:spacing w:line="360" w:lineRule="auto"/>
              <w:ind w:firstLineChars="200" w:firstLine="422"/>
              <w:rPr>
                <w:rFonts w:ascii="宋体" w:hAnsi="宋体"/>
                <w:szCs w:val="21"/>
              </w:rPr>
            </w:pPr>
            <w:r>
              <w:rPr>
                <w:rFonts w:ascii="宋体" w:hAnsi="宋体" w:hint="eastAsia"/>
                <w:b/>
                <w:szCs w:val="21"/>
              </w:rPr>
              <w:t>由招标人依据评标委员会根据投标人的具体情况，商定确定中标人或变更招标方式。</w:t>
            </w:r>
          </w:p>
        </w:tc>
      </w:tr>
      <w:tr w:rsidR="00834A10" w14:paraId="0EDFED3F" w14:textId="77777777">
        <w:trPr>
          <w:trHeight w:val="475"/>
        </w:trPr>
        <w:tc>
          <w:tcPr>
            <w:tcW w:w="851" w:type="dxa"/>
            <w:vAlign w:val="center"/>
          </w:tcPr>
          <w:p w14:paraId="2733D17B" w14:textId="77777777" w:rsidR="00834A10" w:rsidRDefault="007B45A6">
            <w:pPr>
              <w:snapToGrid w:val="0"/>
              <w:spacing w:line="360" w:lineRule="auto"/>
              <w:jc w:val="center"/>
              <w:rPr>
                <w:rFonts w:ascii="宋体" w:hAnsi="宋体"/>
                <w:szCs w:val="21"/>
              </w:rPr>
            </w:pPr>
            <w:r>
              <w:rPr>
                <w:rFonts w:ascii="宋体" w:hAnsi="宋体" w:hint="eastAsia"/>
                <w:szCs w:val="21"/>
              </w:rPr>
              <w:t>8.6</w:t>
            </w:r>
          </w:p>
        </w:tc>
        <w:tc>
          <w:tcPr>
            <w:tcW w:w="8656" w:type="dxa"/>
            <w:gridSpan w:val="2"/>
          </w:tcPr>
          <w:p w14:paraId="09F81F92" w14:textId="77777777" w:rsidR="00834A10" w:rsidRDefault="007B45A6">
            <w:pPr>
              <w:snapToGrid w:val="0"/>
              <w:spacing w:line="360" w:lineRule="auto"/>
              <w:rPr>
                <w:rFonts w:ascii="宋体" w:hAnsi="宋体"/>
                <w:b/>
                <w:bCs/>
                <w:color w:val="000000"/>
                <w:szCs w:val="21"/>
              </w:rPr>
            </w:pPr>
            <w:r>
              <w:rPr>
                <w:rFonts w:ascii="宋体" w:hAnsi="宋体" w:hint="eastAsia"/>
                <w:b/>
                <w:szCs w:val="21"/>
              </w:rPr>
              <w:t>招标人和中标人应当自中标通知书发出之日起</w:t>
            </w:r>
            <w:r>
              <w:rPr>
                <w:rFonts w:ascii="宋体" w:hAnsi="宋体"/>
                <w:b/>
                <w:szCs w:val="21"/>
              </w:rPr>
              <w:t>3</w:t>
            </w:r>
            <w:r>
              <w:rPr>
                <w:rFonts w:ascii="宋体" w:hAnsi="宋体" w:hint="eastAsia"/>
                <w:b/>
                <w:szCs w:val="21"/>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tc>
      </w:tr>
      <w:tr w:rsidR="00834A10" w14:paraId="13E000EF" w14:textId="77777777">
        <w:trPr>
          <w:trHeight w:val="475"/>
        </w:trPr>
        <w:tc>
          <w:tcPr>
            <w:tcW w:w="851" w:type="dxa"/>
            <w:vAlign w:val="center"/>
          </w:tcPr>
          <w:p w14:paraId="3F9D4F1F" w14:textId="77777777" w:rsidR="00834A10" w:rsidRDefault="007B45A6">
            <w:pPr>
              <w:snapToGrid w:val="0"/>
              <w:spacing w:line="360" w:lineRule="auto"/>
              <w:jc w:val="center"/>
              <w:rPr>
                <w:rFonts w:ascii="宋体" w:hAnsi="宋体"/>
                <w:szCs w:val="21"/>
              </w:rPr>
            </w:pPr>
            <w:r>
              <w:rPr>
                <w:rFonts w:ascii="宋体" w:hAnsi="宋体" w:hint="eastAsia"/>
                <w:szCs w:val="21"/>
              </w:rPr>
              <w:t>8.7</w:t>
            </w:r>
          </w:p>
        </w:tc>
        <w:tc>
          <w:tcPr>
            <w:tcW w:w="8656" w:type="dxa"/>
            <w:gridSpan w:val="2"/>
          </w:tcPr>
          <w:p w14:paraId="10F12BCF" w14:textId="77777777" w:rsidR="00834A10" w:rsidRDefault="007B45A6">
            <w:pPr>
              <w:snapToGrid w:val="0"/>
              <w:spacing w:line="360" w:lineRule="auto"/>
              <w:rPr>
                <w:rFonts w:ascii="宋体" w:hAnsi="宋体"/>
                <w:b/>
                <w:szCs w:val="21"/>
              </w:rPr>
            </w:pPr>
            <w:r>
              <w:rPr>
                <w:rFonts w:ascii="宋体" w:hAnsi="宋体" w:hint="eastAsia"/>
                <w:b/>
                <w:szCs w:val="21"/>
              </w:rPr>
              <w:t>招标人与中标人签订合同后</w:t>
            </w:r>
            <w:r>
              <w:rPr>
                <w:rFonts w:ascii="宋体" w:hAnsi="宋体"/>
                <w:b/>
                <w:szCs w:val="21"/>
              </w:rPr>
              <w:t xml:space="preserve">5 </w:t>
            </w:r>
            <w:proofErr w:type="gramStart"/>
            <w:r>
              <w:rPr>
                <w:rFonts w:ascii="宋体" w:hAnsi="宋体" w:hint="eastAsia"/>
                <w:b/>
                <w:szCs w:val="21"/>
              </w:rPr>
              <w:t>个</w:t>
            </w:r>
            <w:proofErr w:type="gramEnd"/>
            <w:r>
              <w:rPr>
                <w:rFonts w:ascii="宋体" w:hAnsi="宋体" w:hint="eastAsia"/>
                <w:b/>
                <w:szCs w:val="21"/>
              </w:rPr>
              <w:t>工作日内，向未中标的投标人和中标人退还投标保证金。</w:t>
            </w:r>
          </w:p>
          <w:p w14:paraId="0F2A6BFC" w14:textId="77777777" w:rsidR="00834A10" w:rsidRDefault="007B45A6">
            <w:pPr>
              <w:snapToGrid w:val="0"/>
              <w:spacing w:line="360" w:lineRule="auto"/>
              <w:rPr>
                <w:rFonts w:ascii="宋体"/>
                <w:b/>
                <w:szCs w:val="21"/>
              </w:rPr>
            </w:pPr>
            <w:r>
              <w:rPr>
                <w:rFonts w:ascii="宋体" w:hAnsi="宋体" w:hint="eastAsia"/>
                <w:b/>
                <w:szCs w:val="21"/>
              </w:rPr>
              <w:t>有下列情形之一的，投标保证金将不予退还：</w:t>
            </w:r>
          </w:p>
          <w:p w14:paraId="697D5678" w14:textId="77777777" w:rsidR="00834A10" w:rsidRDefault="007B45A6">
            <w:pPr>
              <w:snapToGrid w:val="0"/>
              <w:spacing w:line="360" w:lineRule="auto"/>
              <w:ind w:firstLineChars="200" w:firstLine="422"/>
              <w:rPr>
                <w:rFonts w:ascii="宋体"/>
                <w:b/>
                <w:szCs w:val="21"/>
              </w:rPr>
            </w:pPr>
            <w:r>
              <w:rPr>
                <w:rFonts w:ascii="宋体" w:hAnsi="宋体"/>
                <w:b/>
                <w:szCs w:val="21"/>
              </w:rPr>
              <w:t>(1</w:t>
            </w:r>
            <w:r>
              <w:rPr>
                <w:rFonts w:ascii="宋体" w:hAnsi="宋体" w:hint="eastAsia"/>
                <w:b/>
                <w:szCs w:val="21"/>
              </w:rPr>
              <w:t>）投标人在规定的投标有效期内撤销或修改其投标文件；</w:t>
            </w:r>
          </w:p>
          <w:p w14:paraId="086B3514" w14:textId="77777777" w:rsidR="00834A10" w:rsidRDefault="007B45A6">
            <w:pPr>
              <w:snapToGrid w:val="0"/>
              <w:spacing w:line="360" w:lineRule="auto"/>
              <w:ind w:firstLineChars="200" w:firstLine="422"/>
              <w:rPr>
                <w:rFonts w:ascii="宋体" w:hAnsi="宋体"/>
                <w:szCs w:val="21"/>
              </w:rPr>
            </w:pPr>
            <w:r>
              <w:rPr>
                <w:rFonts w:ascii="宋体" w:hAnsi="宋体"/>
                <w:b/>
                <w:szCs w:val="21"/>
              </w:rPr>
              <w:t>(2</w:t>
            </w:r>
            <w:r>
              <w:rPr>
                <w:rFonts w:ascii="宋体" w:hAnsi="宋体" w:hint="eastAsia"/>
                <w:b/>
                <w:szCs w:val="21"/>
              </w:rPr>
              <w:t>）中标人在收到中标通知书后，无正当理由拒签合同和（或）技术协议书。</w:t>
            </w:r>
          </w:p>
        </w:tc>
      </w:tr>
    </w:tbl>
    <w:p w14:paraId="13907AF0" w14:textId="77777777" w:rsidR="00834A10" w:rsidRDefault="007B45A6">
      <w:pPr>
        <w:tabs>
          <w:tab w:val="left" w:pos="2736"/>
        </w:tabs>
        <w:snapToGrid w:val="0"/>
        <w:spacing w:line="300" w:lineRule="auto"/>
        <w:jc w:val="left"/>
        <w:rPr>
          <w:rFonts w:ascii="宋体" w:hAnsi="宋体"/>
          <w:b/>
          <w:sz w:val="24"/>
        </w:rPr>
      </w:pPr>
      <w:r>
        <w:rPr>
          <w:rFonts w:ascii="宋体" w:hAnsi="宋体" w:hint="eastAsia"/>
          <w:b/>
          <w:sz w:val="24"/>
        </w:rPr>
        <w:t xml:space="preserve">    </w:t>
      </w:r>
    </w:p>
    <w:p w14:paraId="28C8FFD0" w14:textId="77777777" w:rsidR="00834A10" w:rsidRDefault="007B45A6">
      <w:pPr>
        <w:tabs>
          <w:tab w:val="left" w:pos="2736"/>
        </w:tabs>
        <w:snapToGrid w:val="0"/>
        <w:spacing w:line="300" w:lineRule="auto"/>
        <w:jc w:val="left"/>
        <w:rPr>
          <w:rFonts w:ascii="宋体" w:hAnsi="宋体"/>
          <w:b/>
          <w:sz w:val="24"/>
          <w:szCs w:val="24"/>
        </w:rPr>
      </w:pPr>
      <w:r>
        <w:rPr>
          <w:rFonts w:ascii="宋体" w:hAnsi="宋体" w:hint="eastAsia"/>
          <w:b/>
          <w:sz w:val="24"/>
          <w:szCs w:val="24"/>
        </w:rPr>
        <w:t>重要</w:t>
      </w:r>
      <w:r>
        <w:rPr>
          <w:rFonts w:ascii="宋体" w:hAnsi="宋体"/>
          <w:b/>
          <w:sz w:val="24"/>
          <w:szCs w:val="24"/>
        </w:rPr>
        <w:t>说明：</w:t>
      </w:r>
    </w:p>
    <w:p w14:paraId="420A9200" w14:textId="537E4893" w:rsidR="00834A10" w:rsidRDefault="00965FE0">
      <w:pPr>
        <w:tabs>
          <w:tab w:val="left" w:pos="2736"/>
        </w:tabs>
        <w:snapToGrid w:val="0"/>
        <w:spacing w:line="300" w:lineRule="auto"/>
        <w:ind w:firstLineChars="200" w:firstLine="482"/>
        <w:jc w:val="left"/>
        <w:rPr>
          <w:rFonts w:ascii="宋体" w:hAnsi="宋体"/>
          <w:b/>
          <w:sz w:val="24"/>
        </w:rPr>
      </w:pPr>
      <w:r w:rsidRPr="00965FE0">
        <w:rPr>
          <w:rFonts w:ascii="宋体" w:hAnsi="宋体" w:hint="eastAsia"/>
          <w:b/>
          <w:sz w:val="24"/>
          <w:szCs w:val="24"/>
        </w:rPr>
        <w:t>考虑疫情防控期间，投标人将投标文件以快递形式递交</w:t>
      </w:r>
      <w:r w:rsidR="007B45A6">
        <w:rPr>
          <w:rFonts w:ascii="宋体" w:hAnsi="宋体" w:hint="eastAsia"/>
          <w:b/>
          <w:sz w:val="24"/>
          <w:szCs w:val="24"/>
        </w:rPr>
        <w:t>：</w:t>
      </w:r>
      <w:r w:rsidR="007B45A6">
        <w:rPr>
          <w:rFonts w:ascii="宋体" w:hAnsi="宋体"/>
          <w:b/>
          <w:sz w:val="24"/>
          <w:szCs w:val="24"/>
        </w:rPr>
        <w:t>请投标人</w:t>
      </w:r>
      <w:r w:rsidR="007B45A6">
        <w:rPr>
          <w:rFonts w:ascii="宋体" w:hAnsi="宋体" w:hint="eastAsia"/>
          <w:b/>
          <w:sz w:val="24"/>
          <w:szCs w:val="24"/>
        </w:rPr>
        <w:t>在开标</w:t>
      </w:r>
      <w:r w:rsidR="007B45A6">
        <w:rPr>
          <w:rFonts w:ascii="宋体" w:hAnsi="宋体"/>
          <w:b/>
          <w:sz w:val="24"/>
          <w:szCs w:val="24"/>
        </w:rPr>
        <w:t>时间前将</w:t>
      </w:r>
      <w:r w:rsidR="007B45A6">
        <w:rPr>
          <w:rFonts w:ascii="宋体" w:hAnsi="宋体" w:hint="eastAsia"/>
          <w:b/>
          <w:sz w:val="24"/>
          <w:szCs w:val="24"/>
        </w:rPr>
        <w:t>纸质版投标文件以邮</w:t>
      </w:r>
      <w:r w:rsidR="007B45A6">
        <w:rPr>
          <w:rFonts w:ascii="宋体" w:hAnsi="宋体"/>
          <w:b/>
          <w:sz w:val="24"/>
          <w:szCs w:val="24"/>
        </w:rPr>
        <w:t>递</w:t>
      </w:r>
      <w:r w:rsidR="007B45A6">
        <w:rPr>
          <w:rFonts w:ascii="宋体" w:hAnsi="宋体" w:hint="eastAsia"/>
          <w:b/>
          <w:sz w:val="24"/>
          <w:szCs w:val="24"/>
        </w:rPr>
        <w:t>方式递交，同时将电子版扫描文件发送至zhaobiao@baose.com邮箱。</w:t>
      </w:r>
    </w:p>
    <w:p w14:paraId="2A8FCFC3" w14:textId="77777777" w:rsidR="00834A10" w:rsidRDefault="007B45A6">
      <w:pPr>
        <w:spacing w:line="360" w:lineRule="auto"/>
        <w:ind w:right="525"/>
        <w:rPr>
          <w:b/>
          <w:bCs/>
          <w:sz w:val="36"/>
          <w:szCs w:val="36"/>
        </w:rPr>
      </w:pPr>
      <w:r>
        <w:rPr>
          <w:b/>
          <w:bCs/>
          <w:sz w:val="36"/>
          <w:szCs w:val="36"/>
        </w:rPr>
        <w:br w:type="page"/>
      </w:r>
    </w:p>
    <w:p w14:paraId="6A22236F" w14:textId="77777777" w:rsidR="00834A10" w:rsidRDefault="007B45A6">
      <w:pPr>
        <w:spacing w:line="360" w:lineRule="auto"/>
        <w:ind w:right="525"/>
        <w:jc w:val="center"/>
        <w:rPr>
          <w:rFonts w:ascii="宋体"/>
          <w:b/>
          <w:sz w:val="24"/>
        </w:rPr>
      </w:pPr>
      <w:r>
        <w:rPr>
          <w:rFonts w:hint="eastAsia"/>
          <w:b/>
          <w:bCs/>
          <w:sz w:val="36"/>
          <w:szCs w:val="36"/>
        </w:rPr>
        <w:lastRenderedPageBreak/>
        <w:t>第二章</w:t>
      </w:r>
      <w:r>
        <w:rPr>
          <w:b/>
          <w:bCs/>
          <w:sz w:val="36"/>
          <w:szCs w:val="36"/>
        </w:rPr>
        <w:t xml:space="preserve"> </w:t>
      </w:r>
      <w:r>
        <w:rPr>
          <w:rFonts w:hint="eastAsia"/>
          <w:b/>
          <w:bCs/>
          <w:sz w:val="36"/>
          <w:szCs w:val="36"/>
        </w:rPr>
        <w:t>评标办法</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84"/>
        <w:gridCol w:w="1965"/>
        <w:gridCol w:w="1950"/>
        <w:gridCol w:w="4865"/>
      </w:tblGrid>
      <w:tr w:rsidR="00834A10" w14:paraId="17F7BC33" w14:textId="77777777">
        <w:trPr>
          <w:trHeight w:val="463"/>
        </w:trPr>
        <w:tc>
          <w:tcPr>
            <w:tcW w:w="3039" w:type="dxa"/>
            <w:gridSpan w:val="3"/>
            <w:vAlign w:val="center"/>
          </w:tcPr>
          <w:p w14:paraId="3AB650FC" w14:textId="77777777" w:rsidR="00834A10" w:rsidRDefault="007B45A6">
            <w:pPr>
              <w:snapToGrid w:val="0"/>
              <w:spacing w:line="360" w:lineRule="auto"/>
              <w:jc w:val="center"/>
              <w:rPr>
                <w:b/>
              </w:rPr>
            </w:pPr>
            <w:r>
              <w:rPr>
                <w:rFonts w:ascii="宋体" w:hAnsi="宋体" w:hint="eastAsia"/>
                <w:b/>
                <w:szCs w:val="21"/>
              </w:rPr>
              <w:t>条款号</w:t>
            </w:r>
          </w:p>
        </w:tc>
        <w:tc>
          <w:tcPr>
            <w:tcW w:w="1950" w:type="dxa"/>
            <w:vAlign w:val="center"/>
          </w:tcPr>
          <w:p w14:paraId="7F4DB074" w14:textId="77777777" w:rsidR="00834A10" w:rsidRDefault="007B45A6">
            <w:pPr>
              <w:snapToGrid w:val="0"/>
              <w:spacing w:line="360" w:lineRule="auto"/>
              <w:jc w:val="center"/>
              <w:rPr>
                <w:b/>
              </w:rPr>
            </w:pPr>
            <w:r>
              <w:rPr>
                <w:rFonts w:ascii="宋体" w:hAnsi="宋体" w:hint="eastAsia"/>
                <w:b/>
                <w:szCs w:val="21"/>
              </w:rPr>
              <w:t>评审因素</w:t>
            </w:r>
          </w:p>
        </w:tc>
        <w:tc>
          <w:tcPr>
            <w:tcW w:w="4865" w:type="dxa"/>
            <w:vAlign w:val="center"/>
          </w:tcPr>
          <w:p w14:paraId="62775B55" w14:textId="77777777" w:rsidR="00834A10" w:rsidRDefault="007B45A6">
            <w:pPr>
              <w:snapToGrid w:val="0"/>
              <w:spacing w:line="360" w:lineRule="auto"/>
              <w:jc w:val="center"/>
              <w:rPr>
                <w:b/>
              </w:rPr>
            </w:pPr>
            <w:r>
              <w:rPr>
                <w:rFonts w:ascii="宋体" w:hAnsi="宋体" w:hint="eastAsia"/>
                <w:b/>
                <w:szCs w:val="21"/>
              </w:rPr>
              <w:t>评审标准</w:t>
            </w:r>
          </w:p>
        </w:tc>
      </w:tr>
      <w:tr w:rsidR="00834A10" w14:paraId="1E39E848" w14:textId="77777777">
        <w:trPr>
          <w:trHeight w:val="300"/>
        </w:trPr>
        <w:tc>
          <w:tcPr>
            <w:tcW w:w="890" w:type="dxa"/>
            <w:vMerge w:val="restart"/>
            <w:vAlign w:val="center"/>
          </w:tcPr>
          <w:p w14:paraId="15FBAEB9" w14:textId="77777777" w:rsidR="00834A10" w:rsidRDefault="007B45A6">
            <w:pPr>
              <w:snapToGrid w:val="0"/>
              <w:spacing w:line="360" w:lineRule="auto"/>
              <w:jc w:val="center"/>
            </w:pPr>
            <w:r>
              <w:t>2.1.1</w:t>
            </w:r>
          </w:p>
        </w:tc>
        <w:tc>
          <w:tcPr>
            <w:tcW w:w="2149" w:type="dxa"/>
            <w:gridSpan w:val="2"/>
            <w:vMerge w:val="restart"/>
            <w:vAlign w:val="center"/>
          </w:tcPr>
          <w:p w14:paraId="736A998A" w14:textId="77777777" w:rsidR="00834A10" w:rsidRDefault="007B45A6">
            <w:pPr>
              <w:snapToGrid w:val="0"/>
              <w:spacing w:line="360" w:lineRule="auto"/>
              <w:jc w:val="center"/>
            </w:pPr>
            <w:r>
              <w:rPr>
                <w:rFonts w:ascii="宋体" w:hAnsi="宋体" w:hint="eastAsia"/>
                <w:szCs w:val="21"/>
              </w:rPr>
              <w:t>形式评审标准</w:t>
            </w:r>
          </w:p>
        </w:tc>
        <w:tc>
          <w:tcPr>
            <w:tcW w:w="1950" w:type="dxa"/>
          </w:tcPr>
          <w:p w14:paraId="5B913506" w14:textId="77777777" w:rsidR="00834A10" w:rsidRDefault="007B45A6">
            <w:pPr>
              <w:snapToGrid w:val="0"/>
              <w:spacing w:line="360" w:lineRule="auto"/>
            </w:pPr>
            <w:r>
              <w:rPr>
                <w:rFonts w:ascii="宋体" w:hAnsi="宋体" w:hint="eastAsia"/>
                <w:szCs w:val="21"/>
              </w:rPr>
              <w:t>投标人名称</w:t>
            </w:r>
          </w:p>
        </w:tc>
        <w:tc>
          <w:tcPr>
            <w:tcW w:w="4865" w:type="dxa"/>
          </w:tcPr>
          <w:p w14:paraId="6CAC049D" w14:textId="77777777" w:rsidR="00834A10" w:rsidRDefault="007B45A6">
            <w:pPr>
              <w:snapToGrid w:val="0"/>
              <w:spacing w:line="360" w:lineRule="auto"/>
            </w:pPr>
            <w:r>
              <w:rPr>
                <w:rFonts w:ascii="宋体" w:hAnsi="宋体" w:hint="eastAsia"/>
                <w:szCs w:val="21"/>
              </w:rPr>
              <w:t>与营业执照、资质证书一致</w:t>
            </w:r>
          </w:p>
        </w:tc>
      </w:tr>
      <w:tr w:rsidR="00834A10" w14:paraId="2E31E7E3" w14:textId="77777777">
        <w:trPr>
          <w:trHeight w:val="451"/>
        </w:trPr>
        <w:tc>
          <w:tcPr>
            <w:tcW w:w="890" w:type="dxa"/>
            <w:vMerge/>
          </w:tcPr>
          <w:p w14:paraId="2E90E5B4" w14:textId="77777777" w:rsidR="00834A10" w:rsidRDefault="00834A10">
            <w:pPr>
              <w:snapToGrid w:val="0"/>
              <w:spacing w:line="360" w:lineRule="auto"/>
            </w:pPr>
          </w:p>
        </w:tc>
        <w:tc>
          <w:tcPr>
            <w:tcW w:w="2149" w:type="dxa"/>
            <w:gridSpan w:val="2"/>
            <w:vMerge/>
          </w:tcPr>
          <w:p w14:paraId="07C8F22D" w14:textId="77777777" w:rsidR="00834A10" w:rsidRDefault="00834A10">
            <w:pPr>
              <w:snapToGrid w:val="0"/>
              <w:spacing w:line="360" w:lineRule="auto"/>
              <w:rPr>
                <w:rFonts w:ascii="宋体"/>
                <w:szCs w:val="21"/>
              </w:rPr>
            </w:pPr>
          </w:p>
        </w:tc>
        <w:tc>
          <w:tcPr>
            <w:tcW w:w="1950" w:type="dxa"/>
          </w:tcPr>
          <w:p w14:paraId="42FF5C46" w14:textId="77777777" w:rsidR="00834A10" w:rsidRDefault="007B45A6">
            <w:pPr>
              <w:snapToGrid w:val="0"/>
              <w:spacing w:line="360" w:lineRule="auto"/>
            </w:pPr>
            <w:r>
              <w:rPr>
                <w:rFonts w:ascii="宋体" w:hAnsi="宋体" w:hint="eastAsia"/>
                <w:szCs w:val="21"/>
              </w:rPr>
              <w:t>投标文件签字盖章</w:t>
            </w:r>
          </w:p>
        </w:tc>
        <w:tc>
          <w:tcPr>
            <w:tcW w:w="4865" w:type="dxa"/>
          </w:tcPr>
          <w:p w14:paraId="5983BE8C" w14:textId="77777777" w:rsidR="00834A10" w:rsidRDefault="007B45A6">
            <w:pPr>
              <w:snapToGrid w:val="0"/>
              <w:spacing w:line="360" w:lineRule="auto"/>
              <w:jc w:val="left"/>
            </w:pPr>
            <w:r>
              <w:rPr>
                <w:rFonts w:ascii="宋体" w:hAnsi="宋体" w:hint="eastAsia"/>
                <w:szCs w:val="21"/>
              </w:rPr>
              <w:t>符合“投标人须知”规定</w:t>
            </w:r>
          </w:p>
        </w:tc>
      </w:tr>
      <w:tr w:rsidR="00834A10" w14:paraId="1D16E041" w14:textId="77777777">
        <w:trPr>
          <w:trHeight w:val="413"/>
        </w:trPr>
        <w:tc>
          <w:tcPr>
            <w:tcW w:w="890" w:type="dxa"/>
            <w:vMerge/>
          </w:tcPr>
          <w:p w14:paraId="4B99BFF0" w14:textId="77777777" w:rsidR="00834A10" w:rsidRDefault="00834A10">
            <w:pPr>
              <w:snapToGrid w:val="0"/>
              <w:spacing w:line="360" w:lineRule="auto"/>
            </w:pPr>
          </w:p>
        </w:tc>
        <w:tc>
          <w:tcPr>
            <w:tcW w:w="2149" w:type="dxa"/>
            <w:gridSpan w:val="2"/>
            <w:vMerge/>
          </w:tcPr>
          <w:p w14:paraId="6465372C" w14:textId="77777777" w:rsidR="00834A10" w:rsidRDefault="00834A10">
            <w:pPr>
              <w:snapToGrid w:val="0"/>
              <w:spacing w:line="360" w:lineRule="auto"/>
              <w:rPr>
                <w:rFonts w:ascii="宋体"/>
                <w:szCs w:val="21"/>
              </w:rPr>
            </w:pPr>
          </w:p>
        </w:tc>
        <w:tc>
          <w:tcPr>
            <w:tcW w:w="1950" w:type="dxa"/>
          </w:tcPr>
          <w:p w14:paraId="1A027CC9" w14:textId="77777777" w:rsidR="00834A10" w:rsidRDefault="007B45A6">
            <w:pPr>
              <w:snapToGrid w:val="0"/>
              <w:spacing w:line="360" w:lineRule="auto"/>
            </w:pPr>
            <w:r>
              <w:rPr>
                <w:rFonts w:ascii="宋体" w:hAnsi="宋体" w:hint="eastAsia"/>
                <w:szCs w:val="21"/>
              </w:rPr>
              <w:t>报价唯一</w:t>
            </w:r>
          </w:p>
        </w:tc>
        <w:tc>
          <w:tcPr>
            <w:tcW w:w="4865" w:type="dxa"/>
          </w:tcPr>
          <w:p w14:paraId="6C79F0C6" w14:textId="77777777" w:rsidR="00834A10" w:rsidRDefault="007B45A6">
            <w:pPr>
              <w:snapToGrid w:val="0"/>
              <w:spacing w:line="360" w:lineRule="auto"/>
            </w:pPr>
            <w:r>
              <w:rPr>
                <w:rFonts w:ascii="宋体" w:hAnsi="宋体" w:hint="eastAsia"/>
                <w:szCs w:val="21"/>
              </w:rPr>
              <w:t>只能有一个有效报价</w:t>
            </w:r>
          </w:p>
        </w:tc>
      </w:tr>
      <w:tr w:rsidR="00834A10" w14:paraId="0DD5F5E1" w14:textId="77777777">
        <w:trPr>
          <w:trHeight w:val="300"/>
        </w:trPr>
        <w:tc>
          <w:tcPr>
            <w:tcW w:w="890" w:type="dxa"/>
            <w:vMerge w:val="restart"/>
            <w:vAlign w:val="center"/>
          </w:tcPr>
          <w:p w14:paraId="11A5EF10" w14:textId="77777777" w:rsidR="00834A10" w:rsidRDefault="007B45A6">
            <w:pPr>
              <w:snapToGrid w:val="0"/>
              <w:spacing w:line="360" w:lineRule="auto"/>
              <w:jc w:val="center"/>
            </w:pPr>
            <w:r>
              <w:t>2.1.2</w:t>
            </w:r>
          </w:p>
        </w:tc>
        <w:tc>
          <w:tcPr>
            <w:tcW w:w="2149" w:type="dxa"/>
            <w:gridSpan w:val="2"/>
            <w:vMerge w:val="restart"/>
            <w:vAlign w:val="center"/>
          </w:tcPr>
          <w:p w14:paraId="25D0FD4D" w14:textId="77777777" w:rsidR="00834A10" w:rsidRDefault="007B45A6">
            <w:pPr>
              <w:snapToGrid w:val="0"/>
              <w:spacing w:line="360" w:lineRule="auto"/>
              <w:rPr>
                <w:rFonts w:ascii="宋体"/>
                <w:szCs w:val="21"/>
              </w:rPr>
            </w:pPr>
            <w:r>
              <w:rPr>
                <w:rFonts w:ascii="宋体" w:hAnsi="宋体" w:hint="eastAsia"/>
                <w:szCs w:val="21"/>
              </w:rPr>
              <w:t>资格评审标准</w:t>
            </w:r>
          </w:p>
          <w:p w14:paraId="5D922732" w14:textId="77777777" w:rsidR="00834A10" w:rsidRDefault="00834A10">
            <w:pPr>
              <w:snapToGrid w:val="0"/>
              <w:spacing w:line="360" w:lineRule="auto"/>
              <w:jc w:val="center"/>
            </w:pPr>
          </w:p>
        </w:tc>
        <w:tc>
          <w:tcPr>
            <w:tcW w:w="1950" w:type="dxa"/>
          </w:tcPr>
          <w:p w14:paraId="4AF69A28" w14:textId="77777777" w:rsidR="00834A10" w:rsidRDefault="007B45A6">
            <w:pPr>
              <w:snapToGrid w:val="0"/>
              <w:spacing w:line="360" w:lineRule="auto"/>
            </w:pPr>
            <w:r>
              <w:rPr>
                <w:rFonts w:ascii="宋体" w:hAnsi="宋体" w:hint="eastAsia"/>
                <w:szCs w:val="21"/>
              </w:rPr>
              <w:t>营业执照</w:t>
            </w:r>
          </w:p>
        </w:tc>
        <w:tc>
          <w:tcPr>
            <w:tcW w:w="4865" w:type="dxa"/>
          </w:tcPr>
          <w:p w14:paraId="7184C712" w14:textId="77777777" w:rsidR="00834A10" w:rsidRDefault="007B45A6">
            <w:pPr>
              <w:snapToGrid w:val="0"/>
              <w:spacing w:line="360" w:lineRule="auto"/>
            </w:pPr>
            <w:r>
              <w:rPr>
                <w:rFonts w:ascii="宋体" w:hAnsi="宋体" w:hint="eastAsia"/>
                <w:szCs w:val="21"/>
              </w:rPr>
              <w:t>具备有效的营业执照</w:t>
            </w:r>
          </w:p>
        </w:tc>
      </w:tr>
      <w:tr w:rsidR="00834A10" w14:paraId="63468355" w14:textId="77777777">
        <w:trPr>
          <w:trHeight w:val="438"/>
        </w:trPr>
        <w:tc>
          <w:tcPr>
            <w:tcW w:w="890" w:type="dxa"/>
            <w:vMerge/>
            <w:vAlign w:val="center"/>
          </w:tcPr>
          <w:p w14:paraId="6446616C" w14:textId="77777777" w:rsidR="00834A10" w:rsidRDefault="00834A10">
            <w:pPr>
              <w:snapToGrid w:val="0"/>
              <w:spacing w:line="360" w:lineRule="auto"/>
              <w:jc w:val="center"/>
            </w:pPr>
          </w:p>
        </w:tc>
        <w:tc>
          <w:tcPr>
            <w:tcW w:w="2149" w:type="dxa"/>
            <w:gridSpan w:val="2"/>
            <w:vMerge/>
            <w:vAlign w:val="center"/>
          </w:tcPr>
          <w:p w14:paraId="7B145E46" w14:textId="77777777" w:rsidR="00834A10" w:rsidRDefault="00834A10">
            <w:pPr>
              <w:snapToGrid w:val="0"/>
              <w:spacing w:line="360" w:lineRule="auto"/>
              <w:rPr>
                <w:rFonts w:ascii="宋体"/>
                <w:szCs w:val="21"/>
              </w:rPr>
            </w:pPr>
          </w:p>
        </w:tc>
        <w:tc>
          <w:tcPr>
            <w:tcW w:w="1950" w:type="dxa"/>
          </w:tcPr>
          <w:p w14:paraId="57718ECD" w14:textId="77777777" w:rsidR="00834A10" w:rsidRDefault="007B45A6">
            <w:pPr>
              <w:snapToGrid w:val="0"/>
              <w:spacing w:line="360" w:lineRule="auto"/>
            </w:pPr>
            <w:r>
              <w:rPr>
                <w:rFonts w:ascii="宋体" w:hAnsi="宋体" w:hint="eastAsia"/>
                <w:szCs w:val="21"/>
              </w:rPr>
              <w:t>资质等级</w:t>
            </w:r>
          </w:p>
        </w:tc>
        <w:tc>
          <w:tcPr>
            <w:tcW w:w="4865" w:type="dxa"/>
          </w:tcPr>
          <w:p w14:paraId="3A80338D" w14:textId="77777777" w:rsidR="00834A10" w:rsidRDefault="007B45A6">
            <w:pPr>
              <w:snapToGrid w:val="0"/>
              <w:spacing w:line="360" w:lineRule="auto"/>
            </w:pPr>
            <w:r>
              <w:rPr>
                <w:rFonts w:ascii="宋体" w:hAnsi="宋体" w:hint="eastAsia"/>
                <w:szCs w:val="21"/>
              </w:rPr>
              <w:t>符合“投标人须知”规定</w:t>
            </w:r>
          </w:p>
        </w:tc>
      </w:tr>
      <w:tr w:rsidR="00834A10" w14:paraId="52D0A638" w14:textId="77777777">
        <w:trPr>
          <w:trHeight w:val="275"/>
        </w:trPr>
        <w:tc>
          <w:tcPr>
            <w:tcW w:w="890" w:type="dxa"/>
            <w:vMerge/>
            <w:vAlign w:val="center"/>
          </w:tcPr>
          <w:p w14:paraId="23294F4A" w14:textId="77777777" w:rsidR="00834A10" w:rsidRDefault="00834A10">
            <w:pPr>
              <w:snapToGrid w:val="0"/>
              <w:spacing w:line="360" w:lineRule="auto"/>
              <w:jc w:val="center"/>
            </w:pPr>
          </w:p>
        </w:tc>
        <w:tc>
          <w:tcPr>
            <w:tcW w:w="2149" w:type="dxa"/>
            <w:gridSpan w:val="2"/>
            <w:vMerge/>
            <w:vAlign w:val="center"/>
          </w:tcPr>
          <w:p w14:paraId="02D38395" w14:textId="77777777" w:rsidR="00834A10" w:rsidRDefault="00834A10">
            <w:pPr>
              <w:snapToGrid w:val="0"/>
              <w:spacing w:line="360" w:lineRule="auto"/>
              <w:rPr>
                <w:rFonts w:ascii="宋体"/>
                <w:szCs w:val="21"/>
              </w:rPr>
            </w:pPr>
          </w:p>
        </w:tc>
        <w:tc>
          <w:tcPr>
            <w:tcW w:w="1950" w:type="dxa"/>
          </w:tcPr>
          <w:p w14:paraId="076B995D" w14:textId="77777777" w:rsidR="00834A10" w:rsidRDefault="007B45A6">
            <w:pPr>
              <w:snapToGrid w:val="0"/>
              <w:spacing w:line="360" w:lineRule="auto"/>
            </w:pPr>
            <w:r>
              <w:rPr>
                <w:rFonts w:ascii="宋体" w:hAnsi="宋体" w:hint="eastAsia"/>
                <w:szCs w:val="21"/>
              </w:rPr>
              <w:t>财务状况</w:t>
            </w:r>
          </w:p>
        </w:tc>
        <w:tc>
          <w:tcPr>
            <w:tcW w:w="4865" w:type="dxa"/>
          </w:tcPr>
          <w:p w14:paraId="45E73B09" w14:textId="77777777" w:rsidR="00834A10" w:rsidRDefault="007B45A6">
            <w:pPr>
              <w:snapToGrid w:val="0"/>
              <w:spacing w:line="360" w:lineRule="auto"/>
            </w:pPr>
            <w:r>
              <w:rPr>
                <w:rFonts w:ascii="宋体" w:hAnsi="宋体" w:hint="eastAsia"/>
                <w:szCs w:val="21"/>
              </w:rPr>
              <w:t>符合“投标人须知”规定</w:t>
            </w:r>
          </w:p>
        </w:tc>
      </w:tr>
      <w:tr w:rsidR="00834A10" w14:paraId="4D05DFA7" w14:textId="77777777">
        <w:trPr>
          <w:trHeight w:val="413"/>
        </w:trPr>
        <w:tc>
          <w:tcPr>
            <w:tcW w:w="890" w:type="dxa"/>
            <w:vMerge/>
            <w:vAlign w:val="center"/>
          </w:tcPr>
          <w:p w14:paraId="29859AB8" w14:textId="77777777" w:rsidR="00834A10" w:rsidRDefault="00834A10">
            <w:pPr>
              <w:snapToGrid w:val="0"/>
              <w:spacing w:line="360" w:lineRule="auto"/>
              <w:jc w:val="center"/>
            </w:pPr>
          </w:p>
        </w:tc>
        <w:tc>
          <w:tcPr>
            <w:tcW w:w="2149" w:type="dxa"/>
            <w:gridSpan w:val="2"/>
            <w:vMerge/>
            <w:vAlign w:val="center"/>
          </w:tcPr>
          <w:p w14:paraId="058D5FA9" w14:textId="77777777" w:rsidR="00834A10" w:rsidRDefault="00834A10">
            <w:pPr>
              <w:snapToGrid w:val="0"/>
              <w:spacing w:line="360" w:lineRule="auto"/>
              <w:rPr>
                <w:rFonts w:ascii="宋体"/>
                <w:szCs w:val="21"/>
              </w:rPr>
            </w:pPr>
          </w:p>
        </w:tc>
        <w:tc>
          <w:tcPr>
            <w:tcW w:w="1950" w:type="dxa"/>
          </w:tcPr>
          <w:p w14:paraId="1B9B8F91" w14:textId="77777777" w:rsidR="00834A10" w:rsidRDefault="007B45A6">
            <w:pPr>
              <w:snapToGrid w:val="0"/>
              <w:spacing w:line="360" w:lineRule="auto"/>
            </w:pPr>
            <w:r>
              <w:rPr>
                <w:rFonts w:ascii="宋体" w:hAnsi="宋体" w:hint="eastAsia"/>
                <w:szCs w:val="21"/>
              </w:rPr>
              <w:t>类似项目业绩</w:t>
            </w:r>
          </w:p>
        </w:tc>
        <w:tc>
          <w:tcPr>
            <w:tcW w:w="4865" w:type="dxa"/>
          </w:tcPr>
          <w:p w14:paraId="39DF77DB" w14:textId="77777777" w:rsidR="00834A10" w:rsidRDefault="007B45A6">
            <w:pPr>
              <w:snapToGrid w:val="0"/>
              <w:spacing w:line="360" w:lineRule="auto"/>
            </w:pPr>
            <w:r>
              <w:rPr>
                <w:rFonts w:ascii="宋体" w:hAnsi="宋体" w:hint="eastAsia"/>
                <w:szCs w:val="21"/>
              </w:rPr>
              <w:t>符合“投标人须知”规定</w:t>
            </w:r>
          </w:p>
        </w:tc>
      </w:tr>
      <w:tr w:rsidR="00834A10" w14:paraId="7AAC0DE4" w14:textId="77777777">
        <w:trPr>
          <w:trHeight w:val="250"/>
        </w:trPr>
        <w:tc>
          <w:tcPr>
            <w:tcW w:w="890" w:type="dxa"/>
            <w:vMerge/>
            <w:vAlign w:val="center"/>
          </w:tcPr>
          <w:p w14:paraId="7561F45D" w14:textId="77777777" w:rsidR="00834A10" w:rsidRDefault="00834A10">
            <w:pPr>
              <w:snapToGrid w:val="0"/>
              <w:spacing w:line="360" w:lineRule="auto"/>
              <w:jc w:val="center"/>
            </w:pPr>
          </w:p>
        </w:tc>
        <w:tc>
          <w:tcPr>
            <w:tcW w:w="2149" w:type="dxa"/>
            <w:gridSpan w:val="2"/>
            <w:vMerge/>
            <w:vAlign w:val="center"/>
          </w:tcPr>
          <w:p w14:paraId="49E886CD" w14:textId="77777777" w:rsidR="00834A10" w:rsidRDefault="00834A10">
            <w:pPr>
              <w:snapToGrid w:val="0"/>
              <w:spacing w:line="360" w:lineRule="auto"/>
              <w:rPr>
                <w:rFonts w:ascii="宋体"/>
                <w:szCs w:val="21"/>
              </w:rPr>
            </w:pPr>
          </w:p>
        </w:tc>
        <w:tc>
          <w:tcPr>
            <w:tcW w:w="1950" w:type="dxa"/>
          </w:tcPr>
          <w:p w14:paraId="7888396A" w14:textId="77777777" w:rsidR="00834A10" w:rsidRDefault="007B45A6">
            <w:pPr>
              <w:snapToGrid w:val="0"/>
              <w:spacing w:line="360" w:lineRule="auto"/>
            </w:pPr>
            <w:r>
              <w:rPr>
                <w:rFonts w:ascii="宋体" w:hAnsi="宋体" w:hint="eastAsia"/>
                <w:szCs w:val="21"/>
              </w:rPr>
              <w:t>信誉</w:t>
            </w:r>
          </w:p>
        </w:tc>
        <w:tc>
          <w:tcPr>
            <w:tcW w:w="4865" w:type="dxa"/>
          </w:tcPr>
          <w:p w14:paraId="1D0F9AA3" w14:textId="77777777" w:rsidR="00834A10" w:rsidRDefault="007B45A6">
            <w:pPr>
              <w:snapToGrid w:val="0"/>
              <w:spacing w:line="360" w:lineRule="auto"/>
            </w:pPr>
            <w:r>
              <w:rPr>
                <w:rFonts w:ascii="宋体" w:hAnsi="宋体" w:hint="eastAsia"/>
                <w:szCs w:val="21"/>
              </w:rPr>
              <w:t>符合“投标人须知”规定</w:t>
            </w:r>
          </w:p>
        </w:tc>
      </w:tr>
      <w:tr w:rsidR="00834A10" w14:paraId="5EB92542" w14:textId="77777777">
        <w:trPr>
          <w:trHeight w:val="225"/>
        </w:trPr>
        <w:tc>
          <w:tcPr>
            <w:tcW w:w="890" w:type="dxa"/>
            <w:vMerge/>
            <w:vAlign w:val="center"/>
          </w:tcPr>
          <w:p w14:paraId="359DEA40" w14:textId="77777777" w:rsidR="00834A10" w:rsidRDefault="00834A10">
            <w:pPr>
              <w:snapToGrid w:val="0"/>
              <w:spacing w:line="360" w:lineRule="auto"/>
              <w:jc w:val="center"/>
            </w:pPr>
          </w:p>
        </w:tc>
        <w:tc>
          <w:tcPr>
            <w:tcW w:w="2149" w:type="dxa"/>
            <w:gridSpan w:val="2"/>
            <w:vMerge/>
            <w:vAlign w:val="center"/>
          </w:tcPr>
          <w:p w14:paraId="06306DFF" w14:textId="77777777" w:rsidR="00834A10" w:rsidRDefault="00834A10">
            <w:pPr>
              <w:snapToGrid w:val="0"/>
              <w:spacing w:line="360" w:lineRule="auto"/>
              <w:rPr>
                <w:rFonts w:ascii="宋体"/>
                <w:szCs w:val="21"/>
              </w:rPr>
            </w:pPr>
          </w:p>
        </w:tc>
        <w:tc>
          <w:tcPr>
            <w:tcW w:w="1950" w:type="dxa"/>
          </w:tcPr>
          <w:p w14:paraId="0AF893D3" w14:textId="77777777" w:rsidR="00834A10" w:rsidRDefault="007B45A6">
            <w:pPr>
              <w:snapToGrid w:val="0"/>
              <w:spacing w:line="360" w:lineRule="auto"/>
            </w:pPr>
            <w:r>
              <w:rPr>
                <w:rFonts w:ascii="宋体" w:hAnsi="宋体" w:hint="eastAsia"/>
                <w:szCs w:val="21"/>
              </w:rPr>
              <w:t>其他要求</w:t>
            </w:r>
          </w:p>
        </w:tc>
        <w:tc>
          <w:tcPr>
            <w:tcW w:w="4865" w:type="dxa"/>
          </w:tcPr>
          <w:p w14:paraId="7D4BC45D" w14:textId="77777777" w:rsidR="00834A10" w:rsidRDefault="007B45A6">
            <w:pPr>
              <w:snapToGrid w:val="0"/>
              <w:spacing w:line="360" w:lineRule="auto"/>
            </w:pPr>
            <w:r>
              <w:rPr>
                <w:rFonts w:ascii="宋体" w:hAnsi="宋体" w:hint="eastAsia"/>
                <w:szCs w:val="21"/>
              </w:rPr>
              <w:t>符合“投标人须知”规定</w:t>
            </w:r>
          </w:p>
        </w:tc>
      </w:tr>
      <w:tr w:rsidR="00834A10" w14:paraId="637D6E6B" w14:textId="77777777">
        <w:trPr>
          <w:trHeight w:val="379"/>
        </w:trPr>
        <w:tc>
          <w:tcPr>
            <w:tcW w:w="890" w:type="dxa"/>
            <w:vAlign w:val="center"/>
          </w:tcPr>
          <w:p w14:paraId="7FD75061" w14:textId="77777777" w:rsidR="00834A10" w:rsidRDefault="007B45A6">
            <w:pPr>
              <w:snapToGrid w:val="0"/>
              <w:spacing w:line="360" w:lineRule="auto"/>
              <w:jc w:val="center"/>
            </w:pPr>
            <w:r>
              <w:t>2.1.3</w:t>
            </w:r>
          </w:p>
        </w:tc>
        <w:tc>
          <w:tcPr>
            <w:tcW w:w="2149" w:type="dxa"/>
            <w:gridSpan w:val="2"/>
            <w:vAlign w:val="center"/>
          </w:tcPr>
          <w:p w14:paraId="02339FAA" w14:textId="77777777" w:rsidR="00834A10" w:rsidRDefault="007B45A6">
            <w:pPr>
              <w:snapToGrid w:val="0"/>
              <w:spacing w:line="360" w:lineRule="auto"/>
              <w:rPr>
                <w:rFonts w:ascii="宋体"/>
                <w:szCs w:val="21"/>
              </w:rPr>
            </w:pPr>
            <w:r>
              <w:rPr>
                <w:rFonts w:ascii="宋体" w:hAnsi="宋体" w:hint="eastAsia"/>
                <w:szCs w:val="21"/>
              </w:rPr>
              <w:t>货物合格性评审标准</w:t>
            </w:r>
          </w:p>
        </w:tc>
        <w:tc>
          <w:tcPr>
            <w:tcW w:w="1950" w:type="dxa"/>
          </w:tcPr>
          <w:p w14:paraId="1180EB24" w14:textId="77777777" w:rsidR="00834A10" w:rsidRDefault="007B45A6">
            <w:pPr>
              <w:snapToGrid w:val="0"/>
              <w:spacing w:line="360" w:lineRule="auto"/>
              <w:rPr>
                <w:highlight w:val="yellow"/>
              </w:rPr>
            </w:pPr>
            <w:r>
              <w:rPr>
                <w:rFonts w:hint="eastAsia"/>
              </w:rPr>
              <w:t>主要技术参数</w:t>
            </w:r>
          </w:p>
        </w:tc>
        <w:tc>
          <w:tcPr>
            <w:tcW w:w="4865" w:type="dxa"/>
          </w:tcPr>
          <w:p w14:paraId="19C98845" w14:textId="77777777" w:rsidR="00834A10" w:rsidRDefault="007B45A6">
            <w:pPr>
              <w:snapToGrid w:val="0"/>
              <w:spacing w:line="360" w:lineRule="auto"/>
              <w:rPr>
                <w:highlight w:val="yellow"/>
              </w:rPr>
            </w:pPr>
            <w:r>
              <w:rPr>
                <w:rFonts w:hint="eastAsia"/>
              </w:rPr>
              <w:t>满足招标文件</w:t>
            </w:r>
          </w:p>
        </w:tc>
      </w:tr>
      <w:tr w:rsidR="00834A10" w14:paraId="24E5EDB3" w14:textId="77777777">
        <w:trPr>
          <w:trHeight w:val="363"/>
        </w:trPr>
        <w:tc>
          <w:tcPr>
            <w:tcW w:w="890" w:type="dxa"/>
            <w:vMerge w:val="restart"/>
            <w:vAlign w:val="center"/>
          </w:tcPr>
          <w:p w14:paraId="5E01F748" w14:textId="77777777" w:rsidR="00834A10" w:rsidRDefault="007B45A6">
            <w:pPr>
              <w:snapToGrid w:val="0"/>
              <w:spacing w:line="360" w:lineRule="auto"/>
              <w:jc w:val="center"/>
            </w:pPr>
            <w:r>
              <w:t>2.1.4</w:t>
            </w:r>
          </w:p>
        </w:tc>
        <w:tc>
          <w:tcPr>
            <w:tcW w:w="2149" w:type="dxa"/>
            <w:gridSpan w:val="2"/>
            <w:vMerge w:val="restart"/>
            <w:vAlign w:val="center"/>
          </w:tcPr>
          <w:p w14:paraId="0C785B07" w14:textId="77777777" w:rsidR="00834A10" w:rsidRDefault="007B45A6">
            <w:pPr>
              <w:snapToGrid w:val="0"/>
              <w:spacing w:line="360" w:lineRule="auto"/>
              <w:rPr>
                <w:rFonts w:ascii="宋体"/>
                <w:szCs w:val="21"/>
              </w:rPr>
            </w:pPr>
            <w:r>
              <w:rPr>
                <w:rFonts w:ascii="宋体" w:hAnsi="宋体" w:hint="eastAsia"/>
                <w:szCs w:val="21"/>
              </w:rPr>
              <w:t>响应性评审标准</w:t>
            </w:r>
          </w:p>
          <w:p w14:paraId="0048D52B" w14:textId="77777777" w:rsidR="00834A10" w:rsidRDefault="00834A10">
            <w:pPr>
              <w:snapToGrid w:val="0"/>
              <w:spacing w:line="360" w:lineRule="auto"/>
              <w:jc w:val="center"/>
            </w:pPr>
          </w:p>
        </w:tc>
        <w:tc>
          <w:tcPr>
            <w:tcW w:w="1950" w:type="dxa"/>
          </w:tcPr>
          <w:p w14:paraId="052679E3" w14:textId="77777777" w:rsidR="00834A10" w:rsidRDefault="007B45A6">
            <w:pPr>
              <w:snapToGrid w:val="0"/>
              <w:spacing w:line="360" w:lineRule="auto"/>
            </w:pPr>
            <w:r>
              <w:rPr>
                <w:rFonts w:ascii="宋体" w:hAnsi="宋体" w:hint="eastAsia"/>
                <w:szCs w:val="21"/>
              </w:rPr>
              <w:t>投标内容</w:t>
            </w:r>
          </w:p>
        </w:tc>
        <w:tc>
          <w:tcPr>
            <w:tcW w:w="4865" w:type="dxa"/>
          </w:tcPr>
          <w:p w14:paraId="301EB3D6" w14:textId="77777777" w:rsidR="00834A10" w:rsidRDefault="007B45A6">
            <w:pPr>
              <w:snapToGrid w:val="0"/>
              <w:spacing w:line="360" w:lineRule="auto"/>
            </w:pPr>
            <w:r>
              <w:rPr>
                <w:rFonts w:ascii="宋体" w:hAnsi="宋体" w:hint="eastAsia"/>
                <w:szCs w:val="21"/>
              </w:rPr>
              <w:t>符合“投标人须知”规定</w:t>
            </w:r>
          </w:p>
        </w:tc>
      </w:tr>
      <w:tr w:rsidR="00834A10" w14:paraId="0AB34E17" w14:textId="77777777">
        <w:trPr>
          <w:trHeight w:val="350"/>
        </w:trPr>
        <w:tc>
          <w:tcPr>
            <w:tcW w:w="890" w:type="dxa"/>
            <w:vMerge/>
          </w:tcPr>
          <w:p w14:paraId="23DCAE3B" w14:textId="77777777" w:rsidR="00834A10" w:rsidRDefault="00834A10">
            <w:pPr>
              <w:snapToGrid w:val="0"/>
              <w:spacing w:line="360" w:lineRule="auto"/>
            </w:pPr>
          </w:p>
        </w:tc>
        <w:tc>
          <w:tcPr>
            <w:tcW w:w="2149" w:type="dxa"/>
            <w:gridSpan w:val="2"/>
            <w:vMerge/>
          </w:tcPr>
          <w:p w14:paraId="6414C01F" w14:textId="77777777" w:rsidR="00834A10" w:rsidRDefault="00834A10">
            <w:pPr>
              <w:snapToGrid w:val="0"/>
              <w:spacing w:line="360" w:lineRule="auto"/>
            </w:pPr>
          </w:p>
        </w:tc>
        <w:tc>
          <w:tcPr>
            <w:tcW w:w="1950" w:type="dxa"/>
          </w:tcPr>
          <w:p w14:paraId="0B1B4DAE" w14:textId="77777777" w:rsidR="00834A10" w:rsidRDefault="007B45A6">
            <w:pPr>
              <w:snapToGrid w:val="0"/>
              <w:spacing w:line="360" w:lineRule="auto"/>
            </w:pPr>
            <w:r>
              <w:rPr>
                <w:rFonts w:ascii="宋体" w:hAnsi="宋体" w:hint="eastAsia"/>
                <w:szCs w:val="21"/>
              </w:rPr>
              <w:t>交付使用期</w:t>
            </w:r>
          </w:p>
        </w:tc>
        <w:tc>
          <w:tcPr>
            <w:tcW w:w="4865" w:type="dxa"/>
          </w:tcPr>
          <w:p w14:paraId="317FB0ED" w14:textId="77777777" w:rsidR="00834A10" w:rsidRDefault="007B45A6">
            <w:pPr>
              <w:snapToGrid w:val="0"/>
              <w:spacing w:line="360" w:lineRule="auto"/>
            </w:pPr>
            <w:r>
              <w:rPr>
                <w:rFonts w:ascii="宋体" w:hAnsi="宋体" w:hint="eastAsia"/>
                <w:szCs w:val="21"/>
              </w:rPr>
              <w:t>符合“投标人须知”规定</w:t>
            </w:r>
          </w:p>
        </w:tc>
      </w:tr>
      <w:tr w:rsidR="00834A10" w14:paraId="6C83E201" w14:textId="77777777">
        <w:trPr>
          <w:trHeight w:val="325"/>
        </w:trPr>
        <w:tc>
          <w:tcPr>
            <w:tcW w:w="890" w:type="dxa"/>
            <w:vMerge/>
          </w:tcPr>
          <w:p w14:paraId="1BC7819A" w14:textId="77777777" w:rsidR="00834A10" w:rsidRDefault="00834A10">
            <w:pPr>
              <w:snapToGrid w:val="0"/>
              <w:spacing w:line="360" w:lineRule="auto"/>
            </w:pPr>
          </w:p>
        </w:tc>
        <w:tc>
          <w:tcPr>
            <w:tcW w:w="2149" w:type="dxa"/>
            <w:gridSpan w:val="2"/>
            <w:vMerge/>
          </w:tcPr>
          <w:p w14:paraId="4FC3C218" w14:textId="77777777" w:rsidR="00834A10" w:rsidRDefault="00834A10">
            <w:pPr>
              <w:snapToGrid w:val="0"/>
              <w:spacing w:line="360" w:lineRule="auto"/>
            </w:pPr>
          </w:p>
        </w:tc>
        <w:tc>
          <w:tcPr>
            <w:tcW w:w="1950" w:type="dxa"/>
          </w:tcPr>
          <w:p w14:paraId="23F9E1B2" w14:textId="77777777" w:rsidR="00834A10" w:rsidRDefault="007B45A6">
            <w:pPr>
              <w:snapToGrid w:val="0"/>
              <w:spacing w:line="360" w:lineRule="auto"/>
            </w:pPr>
            <w:r>
              <w:rPr>
                <w:rFonts w:ascii="宋体" w:hAnsi="宋体" w:hint="eastAsia"/>
                <w:szCs w:val="21"/>
              </w:rPr>
              <w:t>质量要求</w:t>
            </w:r>
          </w:p>
        </w:tc>
        <w:tc>
          <w:tcPr>
            <w:tcW w:w="4865" w:type="dxa"/>
          </w:tcPr>
          <w:p w14:paraId="44542E60" w14:textId="77777777" w:rsidR="00834A10" w:rsidRDefault="007B45A6">
            <w:pPr>
              <w:snapToGrid w:val="0"/>
              <w:spacing w:line="360" w:lineRule="auto"/>
            </w:pPr>
            <w:r>
              <w:rPr>
                <w:rFonts w:ascii="宋体" w:hAnsi="宋体" w:hint="eastAsia"/>
                <w:szCs w:val="21"/>
              </w:rPr>
              <w:t>符合“投标人须知”规定</w:t>
            </w:r>
          </w:p>
        </w:tc>
      </w:tr>
      <w:tr w:rsidR="00834A10" w14:paraId="1B5C147E" w14:textId="77777777">
        <w:trPr>
          <w:trHeight w:val="325"/>
        </w:trPr>
        <w:tc>
          <w:tcPr>
            <w:tcW w:w="890" w:type="dxa"/>
            <w:vMerge/>
          </w:tcPr>
          <w:p w14:paraId="1A8224FF" w14:textId="77777777" w:rsidR="00834A10" w:rsidRDefault="00834A10">
            <w:pPr>
              <w:snapToGrid w:val="0"/>
              <w:spacing w:line="360" w:lineRule="auto"/>
            </w:pPr>
          </w:p>
        </w:tc>
        <w:tc>
          <w:tcPr>
            <w:tcW w:w="2149" w:type="dxa"/>
            <w:gridSpan w:val="2"/>
            <w:vMerge/>
          </w:tcPr>
          <w:p w14:paraId="0DD1FC05" w14:textId="77777777" w:rsidR="00834A10" w:rsidRDefault="00834A10">
            <w:pPr>
              <w:snapToGrid w:val="0"/>
              <w:spacing w:line="360" w:lineRule="auto"/>
            </w:pPr>
          </w:p>
        </w:tc>
        <w:tc>
          <w:tcPr>
            <w:tcW w:w="1950" w:type="dxa"/>
          </w:tcPr>
          <w:p w14:paraId="4BBDF3D4" w14:textId="77777777" w:rsidR="00834A10" w:rsidRDefault="007B45A6">
            <w:pPr>
              <w:snapToGrid w:val="0"/>
              <w:spacing w:line="360" w:lineRule="auto"/>
            </w:pPr>
            <w:r>
              <w:rPr>
                <w:rFonts w:ascii="宋体" w:hAnsi="宋体" w:hint="eastAsia"/>
                <w:szCs w:val="21"/>
              </w:rPr>
              <w:t>投标有效期</w:t>
            </w:r>
          </w:p>
        </w:tc>
        <w:tc>
          <w:tcPr>
            <w:tcW w:w="4865" w:type="dxa"/>
          </w:tcPr>
          <w:p w14:paraId="513FE5B4" w14:textId="77777777" w:rsidR="00834A10" w:rsidRDefault="007B45A6">
            <w:pPr>
              <w:snapToGrid w:val="0"/>
              <w:spacing w:line="360" w:lineRule="auto"/>
            </w:pPr>
            <w:r>
              <w:rPr>
                <w:rFonts w:ascii="宋体" w:hAnsi="宋体" w:hint="eastAsia"/>
                <w:szCs w:val="21"/>
              </w:rPr>
              <w:t>符合“投标人须知”规定</w:t>
            </w:r>
          </w:p>
        </w:tc>
      </w:tr>
      <w:tr w:rsidR="00834A10" w14:paraId="7E6FEA52" w14:textId="77777777">
        <w:trPr>
          <w:trHeight w:val="313"/>
        </w:trPr>
        <w:tc>
          <w:tcPr>
            <w:tcW w:w="890" w:type="dxa"/>
            <w:vMerge/>
          </w:tcPr>
          <w:p w14:paraId="368AE10B" w14:textId="77777777" w:rsidR="00834A10" w:rsidRDefault="00834A10">
            <w:pPr>
              <w:snapToGrid w:val="0"/>
              <w:spacing w:line="360" w:lineRule="auto"/>
            </w:pPr>
          </w:p>
        </w:tc>
        <w:tc>
          <w:tcPr>
            <w:tcW w:w="2149" w:type="dxa"/>
            <w:gridSpan w:val="2"/>
            <w:vMerge/>
          </w:tcPr>
          <w:p w14:paraId="08E8307A" w14:textId="77777777" w:rsidR="00834A10" w:rsidRDefault="00834A10">
            <w:pPr>
              <w:snapToGrid w:val="0"/>
              <w:spacing w:line="360" w:lineRule="auto"/>
            </w:pPr>
          </w:p>
        </w:tc>
        <w:tc>
          <w:tcPr>
            <w:tcW w:w="1950" w:type="dxa"/>
          </w:tcPr>
          <w:p w14:paraId="4E9864C1" w14:textId="77777777" w:rsidR="00834A10" w:rsidRDefault="007B45A6">
            <w:pPr>
              <w:snapToGrid w:val="0"/>
              <w:spacing w:line="360" w:lineRule="auto"/>
            </w:pPr>
            <w:r>
              <w:rPr>
                <w:rFonts w:ascii="宋体" w:hAnsi="宋体" w:hint="eastAsia"/>
                <w:szCs w:val="21"/>
              </w:rPr>
              <w:t>投标保证金</w:t>
            </w:r>
          </w:p>
        </w:tc>
        <w:tc>
          <w:tcPr>
            <w:tcW w:w="4865" w:type="dxa"/>
          </w:tcPr>
          <w:p w14:paraId="475E0EF0" w14:textId="77777777" w:rsidR="00834A10" w:rsidRDefault="007B45A6">
            <w:pPr>
              <w:snapToGrid w:val="0"/>
              <w:spacing w:line="360" w:lineRule="auto"/>
            </w:pPr>
            <w:r>
              <w:rPr>
                <w:rFonts w:ascii="宋体" w:hAnsi="宋体" w:hint="eastAsia"/>
                <w:szCs w:val="21"/>
              </w:rPr>
              <w:t>符合“投标人须知”规定</w:t>
            </w:r>
          </w:p>
        </w:tc>
      </w:tr>
      <w:tr w:rsidR="00834A10" w14:paraId="5E8C1AC6" w14:textId="77777777">
        <w:trPr>
          <w:trHeight w:val="300"/>
        </w:trPr>
        <w:tc>
          <w:tcPr>
            <w:tcW w:w="890" w:type="dxa"/>
            <w:vMerge/>
          </w:tcPr>
          <w:p w14:paraId="267D4387" w14:textId="77777777" w:rsidR="00834A10" w:rsidRDefault="00834A10">
            <w:pPr>
              <w:snapToGrid w:val="0"/>
              <w:spacing w:line="360" w:lineRule="auto"/>
            </w:pPr>
          </w:p>
        </w:tc>
        <w:tc>
          <w:tcPr>
            <w:tcW w:w="2149" w:type="dxa"/>
            <w:gridSpan w:val="2"/>
            <w:vMerge/>
          </w:tcPr>
          <w:p w14:paraId="2E944FB6" w14:textId="77777777" w:rsidR="00834A10" w:rsidRDefault="00834A10">
            <w:pPr>
              <w:snapToGrid w:val="0"/>
              <w:spacing w:line="360" w:lineRule="auto"/>
            </w:pPr>
          </w:p>
        </w:tc>
        <w:tc>
          <w:tcPr>
            <w:tcW w:w="1950" w:type="dxa"/>
          </w:tcPr>
          <w:p w14:paraId="0AC2BF67" w14:textId="77777777" w:rsidR="00834A10" w:rsidRDefault="007B45A6">
            <w:pPr>
              <w:snapToGrid w:val="0"/>
              <w:spacing w:line="360" w:lineRule="auto"/>
            </w:pPr>
            <w:r>
              <w:rPr>
                <w:rFonts w:ascii="宋体" w:hAnsi="宋体" w:hint="eastAsia"/>
                <w:szCs w:val="21"/>
              </w:rPr>
              <w:t>技术标准和要求</w:t>
            </w:r>
          </w:p>
        </w:tc>
        <w:tc>
          <w:tcPr>
            <w:tcW w:w="4865" w:type="dxa"/>
          </w:tcPr>
          <w:p w14:paraId="6C35946D" w14:textId="77777777" w:rsidR="00834A10" w:rsidRDefault="007B45A6">
            <w:pPr>
              <w:snapToGrid w:val="0"/>
              <w:spacing w:line="360" w:lineRule="auto"/>
            </w:pPr>
            <w:r>
              <w:rPr>
                <w:rFonts w:ascii="宋体" w:hAnsi="宋体" w:hint="eastAsia"/>
                <w:szCs w:val="21"/>
              </w:rPr>
              <w:t>符合“技术规格、参数及要求”相关规定</w:t>
            </w:r>
          </w:p>
        </w:tc>
      </w:tr>
      <w:tr w:rsidR="00834A10" w14:paraId="21E8A1B9" w14:textId="77777777">
        <w:trPr>
          <w:trHeight w:val="410"/>
        </w:trPr>
        <w:tc>
          <w:tcPr>
            <w:tcW w:w="3039" w:type="dxa"/>
            <w:gridSpan w:val="3"/>
            <w:vAlign w:val="center"/>
          </w:tcPr>
          <w:p w14:paraId="3FEBFD77" w14:textId="77777777" w:rsidR="00834A10" w:rsidRDefault="007B45A6">
            <w:pPr>
              <w:snapToGrid w:val="0"/>
              <w:spacing w:line="360" w:lineRule="auto"/>
              <w:jc w:val="center"/>
              <w:rPr>
                <w:rFonts w:ascii="宋体"/>
                <w:szCs w:val="21"/>
              </w:rPr>
            </w:pPr>
            <w:r>
              <w:rPr>
                <w:rFonts w:ascii="宋体" w:hAnsi="宋体"/>
                <w:szCs w:val="21"/>
              </w:rPr>
              <w:t>2.2.1</w:t>
            </w:r>
          </w:p>
        </w:tc>
        <w:tc>
          <w:tcPr>
            <w:tcW w:w="1950" w:type="dxa"/>
            <w:vAlign w:val="center"/>
          </w:tcPr>
          <w:p w14:paraId="5B678868" w14:textId="77777777" w:rsidR="00834A10" w:rsidRDefault="007B45A6">
            <w:pPr>
              <w:snapToGrid w:val="0"/>
              <w:spacing w:line="360" w:lineRule="auto"/>
              <w:rPr>
                <w:rFonts w:ascii="宋体"/>
                <w:szCs w:val="21"/>
              </w:rPr>
            </w:pPr>
            <w:r>
              <w:rPr>
                <w:rFonts w:ascii="宋体" w:hAnsi="宋体" w:hint="eastAsia"/>
                <w:szCs w:val="21"/>
              </w:rPr>
              <w:t>分值构成</w:t>
            </w:r>
          </w:p>
          <w:p w14:paraId="2DE8F73E" w14:textId="77777777" w:rsidR="00834A10" w:rsidRDefault="007B45A6">
            <w:pPr>
              <w:snapToGrid w:val="0"/>
              <w:spacing w:line="360" w:lineRule="auto"/>
              <w:rPr>
                <w:rFonts w:ascii="宋体"/>
                <w:szCs w:val="21"/>
              </w:rPr>
            </w:pPr>
            <w:r>
              <w:rPr>
                <w:rFonts w:ascii="宋体" w:hAnsi="宋体"/>
                <w:szCs w:val="21"/>
              </w:rPr>
              <w:t>(</w:t>
            </w:r>
            <w:r>
              <w:rPr>
                <w:rFonts w:ascii="宋体" w:hAnsi="宋体" w:hint="eastAsia"/>
                <w:szCs w:val="21"/>
              </w:rPr>
              <w:t>总分</w:t>
            </w:r>
            <w:r>
              <w:rPr>
                <w:rFonts w:ascii="宋体" w:hAnsi="宋体"/>
                <w:szCs w:val="21"/>
              </w:rPr>
              <w:t>100</w:t>
            </w:r>
            <w:r>
              <w:rPr>
                <w:rFonts w:ascii="宋体" w:hAnsi="宋体" w:hint="eastAsia"/>
                <w:szCs w:val="21"/>
              </w:rPr>
              <w:t>分</w:t>
            </w:r>
            <w:r>
              <w:rPr>
                <w:rFonts w:ascii="宋体" w:hAnsi="宋体"/>
                <w:szCs w:val="21"/>
              </w:rPr>
              <w:t>)</w:t>
            </w:r>
          </w:p>
        </w:tc>
        <w:tc>
          <w:tcPr>
            <w:tcW w:w="4865" w:type="dxa"/>
          </w:tcPr>
          <w:p w14:paraId="5D61C9DB" w14:textId="77777777" w:rsidR="00834A10" w:rsidRDefault="007B45A6">
            <w:pPr>
              <w:snapToGrid w:val="0"/>
              <w:spacing w:line="360" w:lineRule="auto"/>
              <w:rPr>
                <w:rFonts w:ascii="宋体"/>
                <w:szCs w:val="21"/>
              </w:rPr>
            </w:pPr>
            <w:r>
              <w:rPr>
                <w:rFonts w:ascii="宋体" w:hAnsi="宋体" w:hint="eastAsia"/>
                <w:szCs w:val="21"/>
              </w:rPr>
              <w:t>投标报价：</w:t>
            </w:r>
            <w:r>
              <w:rPr>
                <w:rFonts w:ascii="宋体" w:hAnsi="宋体"/>
                <w:szCs w:val="21"/>
              </w:rPr>
              <w:t>50</w:t>
            </w:r>
            <w:r>
              <w:rPr>
                <w:rFonts w:ascii="宋体" w:hAnsi="宋体" w:hint="eastAsia"/>
                <w:szCs w:val="21"/>
              </w:rPr>
              <w:t>分</w:t>
            </w:r>
          </w:p>
          <w:p w14:paraId="0B89C994" w14:textId="27C80333" w:rsidR="00834A10" w:rsidRDefault="007B45A6">
            <w:pPr>
              <w:snapToGrid w:val="0"/>
              <w:spacing w:line="360" w:lineRule="auto"/>
              <w:rPr>
                <w:rFonts w:ascii="宋体"/>
                <w:szCs w:val="21"/>
              </w:rPr>
            </w:pPr>
            <w:r>
              <w:rPr>
                <w:rFonts w:ascii="宋体" w:hAnsi="宋体" w:hint="eastAsia"/>
                <w:szCs w:val="21"/>
              </w:rPr>
              <w:t>技术响应：</w:t>
            </w:r>
            <w:r w:rsidR="00DA4B75">
              <w:rPr>
                <w:rFonts w:ascii="宋体" w:hAnsi="宋体" w:hint="eastAsia"/>
                <w:szCs w:val="21"/>
              </w:rPr>
              <w:t>2</w:t>
            </w:r>
            <w:r>
              <w:rPr>
                <w:rFonts w:ascii="宋体" w:hAnsi="宋体"/>
                <w:szCs w:val="21"/>
              </w:rPr>
              <w:t>5</w:t>
            </w:r>
            <w:r>
              <w:rPr>
                <w:rFonts w:ascii="宋体" w:hAnsi="宋体" w:hint="eastAsia"/>
                <w:szCs w:val="21"/>
              </w:rPr>
              <w:t>分</w:t>
            </w:r>
          </w:p>
          <w:p w14:paraId="4006DF46" w14:textId="77777777" w:rsidR="00834A10" w:rsidRDefault="007B45A6">
            <w:pPr>
              <w:snapToGrid w:val="0"/>
              <w:spacing w:line="360" w:lineRule="auto"/>
              <w:rPr>
                <w:rFonts w:ascii="宋体"/>
                <w:szCs w:val="21"/>
              </w:rPr>
            </w:pPr>
            <w:r>
              <w:rPr>
                <w:rFonts w:ascii="宋体" w:hAnsi="宋体" w:hint="eastAsia"/>
                <w:szCs w:val="21"/>
              </w:rPr>
              <w:t>商务响应：</w:t>
            </w:r>
            <w:r>
              <w:rPr>
                <w:rFonts w:ascii="宋体" w:hAnsi="宋体"/>
                <w:szCs w:val="21"/>
              </w:rPr>
              <w:t>10</w:t>
            </w:r>
            <w:r>
              <w:rPr>
                <w:rFonts w:ascii="宋体" w:hAnsi="宋体" w:hint="eastAsia"/>
                <w:szCs w:val="21"/>
              </w:rPr>
              <w:t>分</w:t>
            </w:r>
          </w:p>
          <w:p w14:paraId="62B05639" w14:textId="3F2F7C57" w:rsidR="00834A10" w:rsidRDefault="007B45A6">
            <w:pPr>
              <w:snapToGrid w:val="0"/>
              <w:spacing w:line="360" w:lineRule="auto"/>
              <w:rPr>
                <w:rFonts w:ascii="宋体"/>
                <w:szCs w:val="21"/>
              </w:rPr>
            </w:pPr>
            <w:r>
              <w:rPr>
                <w:rFonts w:ascii="宋体" w:hAnsi="宋体" w:hint="eastAsia"/>
                <w:szCs w:val="21"/>
              </w:rPr>
              <w:t>售后服务：</w:t>
            </w:r>
            <w:r w:rsidR="00DA4B75">
              <w:rPr>
                <w:rFonts w:ascii="宋体" w:hAnsi="宋体" w:hint="eastAsia"/>
                <w:szCs w:val="21"/>
              </w:rPr>
              <w:t>1</w:t>
            </w:r>
            <w:r>
              <w:rPr>
                <w:rFonts w:ascii="宋体" w:hAnsi="宋体"/>
                <w:szCs w:val="21"/>
              </w:rPr>
              <w:t>5</w:t>
            </w:r>
            <w:r>
              <w:rPr>
                <w:rFonts w:ascii="宋体" w:hAnsi="宋体" w:hint="eastAsia"/>
                <w:szCs w:val="21"/>
              </w:rPr>
              <w:t>分</w:t>
            </w:r>
          </w:p>
        </w:tc>
      </w:tr>
      <w:tr w:rsidR="00834A10" w14:paraId="0C9A9BE1" w14:textId="77777777">
        <w:trPr>
          <w:trHeight w:val="416"/>
        </w:trPr>
        <w:tc>
          <w:tcPr>
            <w:tcW w:w="3039" w:type="dxa"/>
            <w:gridSpan w:val="3"/>
            <w:vAlign w:val="center"/>
          </w:tcPr>
          <w:p w14:paraId="749107F3" w14:textId="77777777" w:rsidR="00834A10" w:rsidRDefault="007B45A6">
            <w:pPr>
              <w:snapToGrid w:val="0"/>
              <w:spacing w:line="360" w:lineRule="auto"/>
              <w:jc w:val="center"/>
              <w:rPr>
                <w:rFonts w:ascii="宋体"/>
                <w:szCs w:val="21"/>
              </w:rPr>
            </w:pPr>
            <w:r>
              <w:rPr>
                <w:rFonts w:ascii="宋体" w:hAnsi="宋体"/>
                <w:szCs w:val="21"/>
              </w:rPr>
              <w:t>2.2.2</w:t>
            </w:r>
          </w:p>
        </w:tc>
        <w:tc>
          <w:tcPr>
            <w:tcW w:w="1950" w:type="dxa"/>
            <w:vAlign w:val="center"/>
          </w:tcPr>
          <w:p w14:paraId="7AEAFBFF" w14:textId="77777777" w:rsidR="00834A10" w:rsidRDefault="007B45A6">
            <w:pPr>
              <w:snapToGrid w:val="0"/>
              <w:spacing w:line="360" w:lineRule="auto"/>
              <w:rPr>
                <w:rFonts w:ascii="宋体"/>
                <w:szCs w:val="21"/>
              </w:rPr>
            </w:pPr>
            <w:r>
              <w:rPr>
                <w:rFonts w:ascii="宋体" w:hAnsi="宋体" w:hint="eastAsia"/>
                <w:szCs w:val="21"/>
              </w:rPr>
              <w:t>评标基准价计算方法</w:t>
            </w:r>
          </w:p>
        </w:tc>
        <w:tc>
          <w:tcPr>
            <w:tcW w:w="4865" w:type="dxa"/>
          </w:tcPr>
          <w:p w14:paraId="23D25642" w14:textId="77777777" w:rsidR="00834A10" w:rsidRDefault="007B45A6">
            <w:pPr>
              <w:snapToGrid w:val="0"/>
              <w:spacing w:line="360" w:lineRule="auto"/>
              <w:jc w:val="left"/>
              <w:rPr>
                <w:rFonts w:ascii="宋体" w:hAnsi="宋体"/>
                <w:szCs w:val="21"/>
              </w:rPr>
            </w:pPr>
            <w:r>
              <w:rPr>
                <w:rFonts w:ascii="宋体" w:hAnsi="宋体" w:hint="eastAsia"/>
                <w:szCs w:val="21"/>
              </w:rPr>
              <w:t>评标价的计算步骤：</w:t>
            </w:r>
          </w:p>
          <w:p w14:paraId="5743D5C0" w14:textId="77777777" w:rsidR="00834A10" w:rsidRDefault="007B45A6">
            <w:pPr>
              <w:snapToGrid w:val="0"/>
              <w:spacing w:line="360" w:lineRule="auto"/>
              <w:jc w:val="left"/>
              <w:rPr>
                <w:rFonts w:ascii="宋体" w:hAnsi="宋体"/>
                <w:szCs w:val="21"/>
              </w:rPr>
            </w:pPr>
            <w:r>
              <w:rPr>
                <w:rFonts w:ascii="宋体" w:hAnsi="宋体" w:hint="eastAsia"/>
                <w:szCs w:val="21"/>
              </w:rPr>
              <w:t>（1）评标价的确定：评标价=投标</w:t>
            </w:r>
            <w:proofErr w:type="gramStart"/>
            <w:r>
              <w:rPr>
                <w:rFonts w:ascii="宋体" w:hAnsi="宋体" w:hint="eastAsia"/>
                <w:szCs w:val="21"/>
              </w:rPr>
              <w:t>函文字</w:t>
            </w:r>
            <w:proofErr w:type="gramEnd"/>
            <w:r>
              <w:rPr>
                <w:rFonts w:ascii="宋体" w:hAnsi="宋体" w:hint="eastAsia"/>
                <w:szCs w:val="21"/>
              </w:rPr>
              <w:t>报价</w:t>
            </w:r>
          </w:p>
          <w:p w14:paraId="606C144B" w14:textId="77777777" w:rsidR="00834A10" w:rsidRDefault="007B45A6">
            <w:pPr>
              <w:snapToGrid w:val="0"/>
              <w:spacing w:line="360" w:lineRule="auto"/>
              <w:jc w:val="left"/>
              <w:rPr>
                <w:rFonts w:ascii="宋体" w:hAnsi="宋体"/>
                <w:szCs w:val="21"/>
              </w:rPr>
            </w:pPr>
            <w:r>
              <w:rPr>
                <w:rFonts w:ascii="宋体" w:hAnsi="宋体" w:hint="eastAsia"/>
                <w:szCs w:val="21"/>
              </w:rPr>
              <w:t>（2）有效评标价的确定：所有通过本章第2.1.1、2.1.2、2.1.3、2.1.4项评审的投标文件的评标价为有效评标价</w:t>
            </w:r>
          </w:p>
          <w:p w14:paraId="2D537084" w14:textId="77777777" w:rsidR="00834A10" w:rsidRDefault="007B45A6">
            <w:pPr>
              <w:snapToGrid w:val="0"/>
              <w:spacing w:line="360" w:lineRule="auto"/>
              <w:jc w:val="left"/>
              <w:rPr>
                <w:rFonts w:ascii="宋体" w:hAnsi="宋体"/>
                <w:szCs w:val="21"/>
              </w:rPr>
            </w:pPr>
            <w:r>
              <w:rPr>
                <w:rFonts w:ascii="宋体" w:hAnsi="宋体" w:hint="eastAsia"/>
                <w:szCs w:val="21"/>
              </w:rPr>
              <w:t>（3）有效评标价平均值的计算：所有有效评标价去掉一个最高值和一个最低值后的算术平均值为有效评标价平均值（如果有效评标价少于5家时，则计算时不去掉最高值和最低值）</w:t>
            </w:r>
          </w:p>
          <w:p w14:paraId="751047AD" w14:textId="77777777" w:rsidR="00834A10" w:rsidRDefault="007B45A6">
            <w:pPr>
              <w:snapToGrid w:val="0"/>
              <w:spacing w:line="360" w:lineRule="auto"/>
              <w:rPr>
                <w:rFonts w:ascii="宋体"/>
                <w:szCs w:val="21"/>
              </w:rPr>
            </w:pPr>
            <w:r>
              <w:rPr>
                <w:rFonts w:ascii="宋体" w:hAnsi="宋体" w:hint="eastAsia"/>
                <w:szCs w:val="21"/>
              </w:rPr>
              <w:t>（4）评标基准价的确定：有效评标价平均值下浮10%</w:t>
            </w:r>
          </w:p>
        </w:tc>
      </w:tr>
      <w:tr w:rsidR="00834A10" w14:paraId="31E1C9C6" w14:textId="77777777">
        <w:trPr>
          <w:trHeight w:val="751"/>
        </w:trPr>
        <w:tc>
          <w:tcPr>
            <w:tcW w:w="3039" w:type="dxa"/>
            <w:gridSpan w:val="3"/>
            <w:vAlign w:val="center"/>
          </w:tcPr>
          <w:p w14:paraId="225ACD19" w14:textId="77777777" w:rsidR="00834A10" w:rsidRDefault="007B45A6">
            <w:pPr>
              <w:snapToGrid w:val="0"/>
              <w:spacing w:line="360" w:lineRule="auto"/>
              <w:jc w:val="center"/>
              <w:rPr>
                <w:rFonts w:ascii="宋体" w:hAnsi="宋体"/>
                <w:szCs w:val="21"/>
              </w:rPr>
            </w:pPr>
            <w:r>
              <w:rPr>
                <w:rFonts w:ascii="宋体" w:hAnsi="宋体" w:hint="eastAsia"/>
                <w:szCs w:val="21"/>
              </w:rPr>
              <w:lastRenderedPageBreak/>
              <w:t>2.2.3</w:t>
            </w:r>
          </w:p>
        </w:tc>
        <w:tc>
          <w:tcPr>
            <w:tcW w:w="1950" w:type="dxa"/>
            <w:vAlign w:val="center"/>
          </w:tcPr>
          <w:p w14:paraId="107B0111" w14:textId="77777777" w:rsidR="00834A10" w:rsidRDefault="007B45A6">
            <w:pPr>
              <w:snapToGrid w:val="0"/>
              <w:spacing w:line="360" w:lineRule="auto"/>
              <w:rPr>
                <w:rFonts w:ascii="宋体" w:hAnsi="宋体"/>
                <w:szCs w:val="21"/>
              </w:rPr>
            </w:pPr>
            <w:r>
              <w:rPr>
                <w:rFonts w:ascii="宋体" w:hAnsi="宋体" w:hint="eastAsia"/>
                <w:szCs w:val="21"/>
              </w:rPr>
              <w:t>偏差率计算公式</w:t>
            </w:r>
          </w:p>
        </w:tc>
        <w:tc>
          <w:tcPr>
            <w:tcW w:w="4865" w:type="dxa"/>
          </w:tcPr>
          <w:p w14:paraId="59E49981" w14:textId="77777777" w:rsidR="00834A10" w:rsidRDefault="007B45A6">
            <w:pPr>
              <w:snapToGrid w:val="0"/>
              <w:spacing w:line="360" w:lineRule="auto"/>
              <w:rPr>
                <w:rFonts w:ascii="宋体" w:hAnsi="宋体"/>
                <w:szCs w:val="21"/>
              </w:rPr>
            </w:pPr>
            <w:r>
              <w:rPr>
                <w:rFonts w:ascii="宋体" w:hAnsi="宋体" w:hint="eastAsia"/>
                <w:szCs w:val="21"/>
              </w:rPr>
              <w:t>偏差率</w:t>
            </w:r>
            <w:r>
              <w:rPr>
                <w:rFonts w:ascii="宋体" w:hAnsi="宋体"/>
                <w:szCs w:val="21"/>
              </w:rPr>
              <w:t>=100%</w:t>
            </w:r>
            <w:r>
              <w:rPr>
                <w:rFonts w:ascii="宋体" w:hAnsi="宋体" w:hint="eastAsia"/>
                <w:szCs w:val="21"/>
              </w:rPr>
              <w:t>×︱投标人评标价－评标基准价︱</w:t>
            </w:r>
            <w:r>
              <w:rPr>
                <w:rFonts w:ascii="宋体" w:hAnsi="宋体"/>
                <w:szCs w:val="21"/>
              </w:rPr>
              <w:t>/</w:t>
            </w:r>
            <w:r>
              <w:rPr>
                <w:rFonts w:ascii="宋体" w:hAnsi="宋体" w:hint="eastAsia"/>
                <w:szCs w:val="21"/>
              </w:rPr>
              <w:t>评标基准价</w:t>
            </w:r>
          </w:p>
        </w:tc>
      </w:tr>
      <w:tr w:rsidR="00834A10" w14:paraId="78C6A589" w14:textId="77777777">
        <w:trPr>
          <w:trHeight w:val="338"/>
        </w:trPr>
        <w:tc>
          <w:tcPr>
            <w:tcW w:w="3039" w:type="dxa"/>
            <w:gridSpan w:val="3"/>
            <w:vAlign w:val="center"/>
          </w:tcPr>
          <w:p w14:paraId="3E067796" w14:textId="77777777" w:rsidR="00834A10" w:rsidRDefault="007B45A6">
            <w:pPr>
              <w:snapToGrid w:val="0"/>
              <w:spacing w:line="360" w:lineRule="auto"/>
              <w:jc w:val="center"/>
              <w:rPr>
                <w:rFonts w:ascii="宋体"/>
                <w:szCs w:val="21"/>
              </w:rPr>
            </w:pPr>
            <w:r>
              <w:rPr>
                <w:rFonts w:ascii="宋体" w:hAnsi="宋体" w:hint="eastAsia"/>
                <w:szCs w:val="21"/>
              </w:rPr>
              <w:t>条款号</w:t>
            </w:r>
          </w:p>
        </w:tc>
        <w:tc>
          <w:tcPr>
            <w:tcW w:w="1950" w:type="dxa"/>
            <w:vAlign w:val="center"/>
          </w:tcPr>
          <w:p w14:paraId="19269A59" w14:textId="77777777" w:rsidR="00834A10" w:rsidRDefault="007B45A6">
            <w:pPr>
              <w:snapToGrid w:val="0"/>
              <w:spacing w:line="360" w:lineRule="auto"/>
              <w:rPr>
                <w:rFonts w:ascii="宋体"/>
                <w:szCs w:val="21"/>
              </w:rPr>
            </w:pPr>
            <w:r>
              <w:rPr>
                <w:rFonts w:ascii="宋体" w:hAnsi="宋体" w:hint="eastAsia"/>
                <w:szCs w:val="21"/>
              </w:rPr>
              <w:t>评分因素</w:t>
            </w:r>
          </w:p>
        </w:tc>
        <w:tc>
          <w:tcPr>
            <w:tcW w:w="4865" w:type="dxa"/>
            <w:vAlign w:val="center"/>
          </w:tcPr>
          <w:p w14:paraId="78FC0E89" w14:textId="77777777" w:rsidR="00834A10" w:rsidRDefault="007B45A6">
            <w:pPr>
              <w:snapToGrid w:val="0"/>
              <w:spacing w:line="360" w:lineRule="auto"/>
              <w:jc w:val="center"/>
              <w:rPr>
                <w:rFonts w:ascii="宋体"/>
                <w:szCs w:val="21"/>
              </w:rPr>
            </w:pPr>
            <w:r>
              <w:rPr>
                <w:rFonts w:ascii="宋体" w:hAnsi="宋体" w:hint="eastAsia"/>
                <w:szCs w:val="21"/>
              </w:rPr>
              <w:t>评分标准</w:t>
            </w:r>
          </w:p>
        </w:tc>
      </w:tr>
      <w:tr w:rsidR="00834A10" w14:paraId="6F0CBCBB" w14:textId="77777777">
        <w:trPr>
          <w:trHeight w:val="280"/>
        </w:trPr>
        <w:tc>
          <w:tcPr>
            <w:tcW w:w="1074" w:type="dxa"/>
            <w:gridSpan w:val="2"/>
            <w:vMerge w:val="restart"/>
            <w:vAlign w:val="center"/>
          </w:tcPr>
          <w:p w14:paraId="77C97E10" w14:textId="77777777" w:rsidR="00834A10" w:rsidRDefault="007B45A6">
            <w:pPr>
              <w:snapToGrid w:val="0"/>
              <w:spacing w:line="360" w:lineRule="auto"/>
              <w:jc w:val="center"/>
              <w:rPr>
                <w:rFonts w:ascii="宋体"/>
                <w:szCs w:val="21"/>
              </w:rPr>
            </w:pPr>
            <w:r>
              <w:rPr>
                <w:rFonts w:ascii="宋体" w:hAnsi="宋体"/>
                <w:szCs w:val="21"/>
              </w:rPr>
              <w:t>2.2.4(1)</w:t>
            </w:r>
          </w:p>
        </w:tc>
        <w:tc>
          <w:tcPr>
            <w:tcW w:w="1965" w:type="dxa"/>
            <w:vMerge w:val="restart"/>
            <w:vAlign w:val="center"/>
          </w:tcPr>
          <w:p w14:paraId="07F6316A" w14:textId="77777777" w:rsidR="00834A10" w:rsidRDefault="007B45A6">
            <w:pPr>
              <w:snapToGrid w:val="0"/>
              <w:spacing w:line="360" w:lineRule="auto"/>
              <w:jc w:val="center"/>
              <w:rPr>
                <w:rFonts w:ascii="宋体"/>
                <w:szCs w:val="21"/>
              </w:rPr>
            </w:pPr>
            <w:r>
              <w:rPr>
                <w:rFonts w:ascii="宋体" w:hAnsi="宋体" w:hint="eastAsia"/>
                <w:szCs w:val="21"/>
              </w:rPr>
              <w:t>投标报价评分标准</w:t>
            </w:r>
          </w:p>
          <w:p w14:paraId="0AD25DE4" w14:textId="77777777" w:rsidR="00834A10" w:rsidRDefault="007B45A6">
            <w:pPr>
              <w:snapToGrid w:val="0"/>
              <w:spacing w:line="360" w:lineRule="auto"/>
              <w:jc w:val="center"/>
              <w:rPr>
                <w:rFonts w:ascii="宋体"/>
                <w:szCs w:val="21"/>
              </w:rPr>
            </w:pPr>
            <w:r>
              <w:rPr>
                <w:rFonts w:ascii="宋体" w:hAnsi="宋体" w:hint="eastAsia"/>
                <w:szCs w:val="21"/>
              </w:rPr>
              <w:t>（</w:t>
            </w:r>
            <w:r>
              <w:rPr>
                <w:rFonts w:ascii="宋体" w:hAnsi="宋体"/>
                <w:szCs w:val="21"/>
              </w:rPr>
              <w:t>50</w:t>
            </w:r>
            <w:r>
              <w:rPr>
                <w:rFonts w:ascii="宋体" w:hAnsi="宋体" w:hint="eastAsia"/>
                <w:szCs w:val="21"/>
              </w:rPr>
              <w:t>）分</w:t>
            </w:r>
          </w:p>
        </w:tc>
        <w:tc>
          <w:tcPr>
            <w:tcW w:w="1950" w:type="dxa"/>
            <w:vMerge w:val="restart"/>
            <w:vAlign w:val="center"/>
          </w:tcPr>
          <w:p w14:paraId="4368B803" w14:textId="77777777" w:rsidR="00834A10" w:rsidRDefault="007B45A6">
            <w:pPr>
              <w:snapToGrid w:val="0"/>
              <w:spacing w:line="360" w:lineRule="auto"/>
              <w:rPr>
                <w:rFonts w:ascii="宋体"/>
                <w:szCs w:val="21"/>
              </w:rPr>
            </w:pPr>
            <w:r>
              <w:rPr>
                <w:rFonts w:ascii="宋体" w:hAnsi="宋体" w:hint="eastAsia"/>
                <w:szCs w:val="21"/>
              </w:rPr>
              <w:t>投标报价与基准价偏差</w:t>
            </w:r>
          </w:p>
        </w:tc>
        <w:tc>
          <w:tcPr>
            <w:tcW w:w="4865" w:type="dxa"/>
            <w:vAlign w:val="center"/>
          </w:tcPr>
          <w:p w14:paraId="2368302C" w14:textId="77777777" w:rsidR="00834A10" w:rsidRDefault="007B45A6">
            <w:pPr>
              <w:snapToGrid w:val="0"/>
              <w:spacing w:line="360" w:lineRule="auto"/>
              <w:rPr>
                <w:rFonts w:ascii="宋体"/>
                <w:szCs w:val="21"/>
              </w:rPr>
            </w:pPr>
            <w:r>
              <w:rPr>
                <w:rFonts w:ascii="宋体" w:hAnsi="宋体" w:hint="eastAsia"/>
                <w:szCs w:val="21"/>
              </w:rPr>
              <w:t>等于评标基准价（</w:t>
            </w:r>
            <w:r>
              <w:rPr>
                <w:rFonts w:ascii="宋体" w:hAnsi="宋体"/>
                <w:szCs w:val="21"/>
              </w:rPr>
              <w:t>50</w:t>
            </w:r>
            <w:r>
              <w:rPr>
                <w:rFonts w:ascii="宋体" w:hAnsi="宋体" w:hint="eastAsia"/>
                <w:szCs w:val="21"/>
              </w:rPr>
              <w:t>）分</w:t>
            </w:r>
          </w:p>
        </w:tc>
      </w:tr>
      <w:tr w:rsidR="00834A10" w14:paraId="3820AA9A" w14:textId="77777777">
        <w:trPr>
          <w:trHeight w:val="500"/>
        </w:trPr>
        <w:tc>
          <w:tcPr>
            <w:tcW w:w="1074" w:type="dxa"/>
            <w:gridSpan w:val="2"/>
            <w:vMerge/>
            <w:vAlign w:val="center"/>
          </w:tcPr>
          <w:p w14:paraId="56B14D57" w14:textId="77777777" w:rsidR="00834A10" w:rsidRDefault="00834A10">
            <w:pPr>
              <w:snapToGrid w:val="0"/>
              <w:spacing w:line="360" w:lineRule="auto"/>
              <w:jc w:val="center"/>
              <w:rPr>
                <w:rFonts w:ascii="宋体"/>
                <w:szCs w:val="21"/>
              </w:rPr>
            </w:pPr>
          </w:p>
        </w:tc>
        <w:tc>
          <w:tcPr>
            <w:tcW w:w="1965" w:type="dxa"/>
            <w:vMerge/>
            <w:vAlign w:val="center"/>
          </w:tcPr>
          <w:p w14:paraId="6AF0E2BC" w14:textId="77777777" w:rsidR="00834A10" w:rsidRDefault="00834A10">
            <w:pPr>
              <w:snapToGrid w:val="0"/>
              <w:spacing w:line="360" w:lineRule="auto"/>
              <w:jc w:val="center"/>
              <w:rPr>
                <w:rFonts w:ascii="宋体"/>
                <w:szCs w:val="21"/>
              </w:rPr>
            </w:pPr>
          </w:p>
        </w:tc>
        <w:tc>
          <w:tcPr>
            <w:tcW w:w="1950" w:type="dxa"/>
            <w:vMerge/>
            <w:vAlign w:val="center"/>
          </w:tcPr>
          <w:p w14:paraId="36374839" w14:textId="77777777" w:rsidR="00834A10" w:rsidRDefault="00834A10">
            <w:pPr>
              <w:snapToGrid w:val="0"/>
              <w:spacing w:line="360" w:lineRule="auto"/>
              <w:rPr>
                <w:rFonts w:ascii="宋体"/>
                <w:szCs w:val="21"/>
              </w:rPr>
            </w:pPr>
          </w:p>
        </w:tc>
        <w:tc>
          <w:tcPr>
            <w:tcW w:w="4865" w:type="dxa"/>
            <w:vAlign w:val="center"/>
          </w:tcPr>
          <w:p w14:paraId="01DA8B5A" w14:textId="77777777" w:rsidR="00834A10" w:rsidRDefault="007B45A6">
            <w:pPr>
              <w:snapToGrid w:val="0"/>
              <w:spacing w:line="360" w:lineRule="auto"/>
              <w:rPr>
                <w:rFonts w:ascii="宋体"/>
                <w:szCs w:val="21"/>
              </w:rPr>
            </w:pPr>
            <w:r>
              <w:rPr>
                <w:rFonts w:ascii="宋体" w:hAnsi="宋体" w:hint="eastAsia"/>
                <w:szCs w:val="21"/>
              </w:rPr>
              <w:t>每高于评标基准价</w:t>
            </w:r>
            <w:r>
              <w:rPr>
                <w:rFonts w:ascii="宋体" w:hAnsi="宋体"/>
                <w:szCs w:val="21"/>
              </w:rPr>
              <w:t>1%</w:t>
            </w:r>
            <w:r>
              <w:rPr>
                <w:rFonts w:ascii="宋体" w:hAnsi="宋体" w:hint="eastAsia"/>
                <w:szCs w:val="21"/>
              </w:rPr>
              <w:t>扣（</w:t>
            </w:r>
            <w:r>
              <w:rPr>
                <w:rFonts w:ascii="宋体"/>
                <w:szCs w:val="21"/>
              </w:rPr>
              <w:t>0.</w:t>
            </w:r>
            <w:r>
              <w:rPr>
                <w:rFonts w:ascii="宋体" w:hAnsi="宋体"/>
                <w:szCs w:val="21"/>
              </w:rPr>
              <w:t>5</w:t>
            </w:r>
            <w:r>
              <w:rPr>
                <w:rFonts w:ascii="宋体" w:hAnsi="宋体" w:hint="eastAsia"/>
                <w:szCs w:val="21"/>
              </w:rPr>
              <w:t>）分</w:t>
            </w:r>
          </w:p>
        </w:tc>
      </w:tr>
      <w:tr w:rsidR="00834A10" w14:paraId="4450ADB2" w14:textId="77777777">
        <w:trPr>
          <w:trHeight w:val="354"/>
        </w:trPr>
        <w:tc>
          <w:tcPr>
            <w:tcW w:w="1074" w:type="dxa"/>
            <w:gridSpan w:val="2"/>
            <w:vMerge/>
            <w:vAlign w:val="center"/>
          </w:tcPr>
          <w:p w14:paraId="583DA48C" w14:textId="77777777" w:rsidR="00834A10" w:rsidRDefault="00834A10">
            <w:pPr>
              <w:snapToGrid w:val="0"/>
              <w:spacing w:line="360" w:lineRule="auto"/>
              <w:jc w:val="center"/>
              <w:rPr>
                <w:rFonts w:ascii="宋体"/>
                <w:szCs w:val="21"/>
              </w:rPr>
            </w:pPr>
          </w:p>
        </w:tc>
        <w:tc>
          <w:tcPr>
            <w:tcW w:w="1965" w:type="dxa"/>
            <w:vMerge/>
            <w:vAlign w:val="center"/>
          </w:tcPr>
          <w:p w14:paraId="4FDE6E18" w14:textId="77777777" w:rsidR="00834A10" w:rsidRDefault="00834A10">
            <w:pPr>
              <w:snapToGrid w:val="0"/>
              <w:spacing w:line="360" w:lineRule="auto"/>
              <w:jc w:val="center"/>
              <w:rPr>
                <w:rFonts w:ascii="宋体"/>
                <w:szCs w:val="21"/>
              </w:rPr>
            </w:pPr>
          </w:p>
        </w:tc>
        <w:tc>
          <w:tcPr>
            <w:tcW w:w="1950" w:type="dxa"/>
            <w:vMerge/>
            <w:vAlign w:val="center"/>
          </w:tcPr>
          <w:p w14:paraId="23326364" w14:textId="77777777" w:rsidR="00834A10" w:rsidRDefault="00834A10">
            <w:pPr>
              <w:snapToGrid w:val="0"/>
              <w:spacing w:line="360" w:lineRule="auto"/>
              <w:rPr>
                <w:rFonts w:ascii="宋体"/>
                <w:szCs w:val="21"/>
              </w:rPr>
            </w:pPr>
          </w:p>
        </w:tc>
        <w:tc>
          <w:tcPr>
            <w:tcW w:w="4865" w:type="dxa"/>
            <w:vAlign w:val="center"/>
          </w:tcPr>
          <w:p w14:paraId="5F1BB08B" w14:textId="77777777" w:rsidR="00834A10" w:rsidRDefault="007B45A6">
            <w:pPr>
              <w:snapToGrid w:val="0"/>
              <w:spacing w:line="360" w:lineRule="auto"/>
              <w:rPr>
                <w:rFonts w:ascii="宋体"/>
                <w:szCs w:val="21"/>
              </w:rPr>
            </w:pPr>
            <w:r>
              <w:rPr>
                <w:rFonts w:ascii="宋体" w:hAnsi="宋体" w:hint="eastAsia"/>
                <w:szCs w:val="21"/>
              </w:rPr>
              <w:t>每低于评标基准价</w:t>
            </w:r>
            <w:r>
              <w:rPr>
                <w:rFonts w:ascii="宋体" w:hAnsi="宋体"/>
                <w:szCs w:val="21"/>
              </w:rPr>
              <w:t>1%</w:t>
            </w:r>
            <w:r>
              <w:rPr>
                <w:rFonts w:ascii="宋体" w:hAnsi="宋体" w:hint="eastAsia"/>
                <w:szCs w:val="21"/>
              </w:rPr>
              <w:t>扣（</w:t>
            </w:r>
            <w:r>
              <w:rPr>
                <w:rFonts w:ascii="宋体" w:hAnsi="宋体"/>
                <w:szCs w:val="21"/>
              </w:rPr>
              <w:t>0.3</w:t>
            </w:r>
            <w:r>
              <w:rPr>
                <w:rFonts w:ascii="宋体" w:hAnsi="宋体" w:hint="eastAsia"/>
                <w:szCs w:val="21"/>
              </w:rPr>
              <w:t>）分</w:t>
            </w:r>
          </w:p>
        </w:tc>
      </w:tr>
      <w:tr w:rsidR="00834A10" w14:paraId="32A43E4F" w14:textId="77777777">
        <w:trPr>
          <w:trHeight w:val="1900"/>
        </w:trPr>
        <w:tc>
          <w:tcPr>
            <w:tcW w:w="1074" w:type="dxa"/>
            <w:gridSpan w:val="2"/>
            <w:vMerge w:val="restart"/>
            <w:vAlign w:val="center"/>
          </w:tcPr>
          <w:p w14:paraId="66246066" w14:textId="77777777" w:rsidR="00834A10" w:rsidRDefault="007B45A6">
            <w:pPr>
              <w:snapToGrid w:val="0"/>
              <w:spacing w:line="360" w:lineRule="auto"/>
              <w:jc w:val="center"/>
              <w:rPr>
                <w:rFonts w:ascii="宋体"/>
                <w:szCs w:val="21"/>
              </w:rPr>
            </w:pPr>
            <w:r>
              <w:rPr>
                <w:rFonts w:ascii="宋体" w:hAnsi="宋体"/>
                <w:szCs w:val="21"/>
              </w:rPr>
              <w:t>2.2.4(2)</w:t>
            </w:r>
          </w:p>
        </w:tc>
        <w:tc>
          <w:tcPr>
            <w:tcW w:w="1965" w:type="dxa"/>
            <w:vMerge w:val="restart"/>
            <w:vAlign w:val="center"/>
          </w:tcPr>
          <w:p w14:paraId="1C9327FC" w14:textId="18543A34" w:rsidR="00834A10" w:rsidRDefault="007B45A6">
            <w:pPr>
              <w:tabs>
                <w:tab w:val="left" w:pos="432"/>
                <w:tab w:val="center" w:pos="934"/>
              </w:tabs>
              <w:snapToGrid w:val="0"/>
              <w:spacing w:line="360" w:lineRule="auto"/>
              <w:jc w:val="center"/>
              <w:rPr>
                <w:rFonts w:ascii="宋体"/>
                <w:szCs w:val="21"/>
              </w:rPr>
            </w:pPr>
            <w:r>
              <w:rPr>
                <w:rFonts w:ascii="宋体" w:hAnsi="宋体" w:hint="eastAsia"/>
                <w:szCs w:val="21"/>
              </w:rPr>
              <w:t>技术响应         （</w:t>
            </w:r>
            <w:r w:rsidR="00190A61">
              <w:rPr>
                <w:rFonts w:ascii="宋体" w:hAnsi="宋体" w:hint="eastAsia"/>
                <w:szCs w:val="21"/>
              </w:rPr>
              <w:t>2</w:t>
            </w:r>
            <w:r>
              <w:rPr>
                <w:rFonts w:ascii="宋体" w:hAnsi="宋体"/>
                <w:szCs w:val="21"/>
              </w:rPr>
              <w:t>5</w:t>
            </w:r>
            <w:r>
              <w:rPr>
                <w:rFonts w:ascii="宋体" w:hAnsi="宋体" w:hint="eastAsia"/>
                <w:szCs w:val="21"/>
              </w:rPr>
              <w:t>）分</w:t>
            </w:r>
          </w:p>
        </w:tc>
        <w:tc>
          <w:tcPr>
            <w:tcW w:w="1950" w:type="dxa"/>
            <w:vAlign w:val="center"/>
          </w:tcPr>
          <w:p w14:paraId="5471BCD9" w14:textId="77777777" w:rsidR="00834A10" w:rsidRDefault="007B45A6">
            <w:pPr>
              <w:snapToGrid w:val="0"/>
              <w:spacing w:line="360" w:lineRule="auto"/>
              <w:jc w:val="center"/>
              <w:rPr>
                <w:rFonts w:ascii="宋体"/>
                <w:szCs w:val="21"/>
              </w:rPr>
            </w:pPr>
            <w:r>
              <w:rPr>
                <w:rFonts w:ascii="宋体" w:hAnsi="宋体" w:hint="eastAsia"/>
                <w:szCs w:val="21"/>
              </w:rPr>
              <w:t>投标技术方案的符合性</w:t>
            </w:r>
          </w:p>
          <w:p w14:paraId="2A66A38E" w14:textId="4ADF6CE4" w:rsidR="00834A10" w:rsidRDefault="007B45A6">
            <w:pPr>
              <w:snapToGrid w:val="0"/>
              <w:spacing w:line="360" w:lineRule="auto"/>
              <w:jc w:val="center"/>
              <w:rPr>
                <w:rFonts w:ascii="宋体"/>
                <w:szCs w:val="21"/>
              </w:rPr>
            </w:pPr>
            <w:r>
              <w:rPr>
                <w:rFonts w:ascii="宋体" w:hAnsi="宋体" w:hint="eastAsia"/>
                <w:szCs w:val="21"/>
              </w:rPr>
              <w:t>（</w:t>
            </w:r>
            <w:r w:rsidR="00EB6E74">
              <w:rPr>
                <w:rFonts w:ascii="宋体" w:hAnsi="宋体" w:hint="eastAsia"/>
                <w:szCs w:val="21"/>
              </w:rPr>
              <w:t>15</w:t>
            </w:r>
            <w:r>
              <w:rPr>
                <w:rFonts w:ascii="宋体" w:hAnsi="宋体" w:hint="eastAsia"/>
                <w:szCs w:val="21"/>
              </w:rPr>
              <w:t>）分</w:t>
            </w:r>
          </w:p>
        </w:tc>
        <w:tc>
          <w:tcPr>
            <w:tcW w:w="4865" w:type="dxa"/>
          </w:tcPr>
          <w:p w14:paraId="3E9D4671" w14:textId="20728483" w:rsidR="00834A10" w:rsidRDefault="007B45A6">
            <w:pPr>
              <w:tabs>
                <w:tab w:val="left" w:pos="900"/>
              </w:tabs>
              <w:snapToGrid w:val="0"/>
              <w:spacing w:line="360" w:lineRule="auto"/>
              <w:rPr>
                <w:rFonts w:ascii="宋体"/>
                <w:szCs w:val="21"/>
              </w:rPr>
            </w:pPr>
            <w:r>
              <w:rPr>
                <w:rFonts w:ascii="宋体" w:hAnsi="宋体" w:hint="eastAsia"/>
                <w:szCs w:val="21"/>
              </w:rPr>
              <w:t>投标技术方案的符合性，即对投标技术方案和投标设备的技术参数、配置、性能是否符合或优于招标文件要求进行评价；如有细微偏差，又拒不补正的适当扣分。满分</w:t>
            </w:r>
            <w:r w:rsidR="00EB6E74">
              <w:rPr>
                <w:rFonts w:ascii="宋体" w:hAnsi="宋体" w:hint="eastAsia"/>
                <w:szCs w:val="21"/>
              </w:rPr>
              <w:t>15</w:t>
            </w:r>
            <w:r>
              <w:rPr>
                <w:rFonts w:ascii="宋体" w:hAnsi="宋体" w:hint="eastAsia"/>
                <w:szCs w:val="21"/>
              </w:rPr>
              <w:t>分，基本分</w:t>
            </w:r>
            <w:r w:rsidR="00EB6E74">
              <w:rPr>
                <w:rFonts w:ascii="宋体" w:hAnsi="宋体" w:hint="eastAsia"/>
                <w:szCs w:val="21"/>
              </w:rPr>
              <w:t>9</w:t>
            </w:r>
            <w:r>
              <w:rPr>
                <w:rFonts w:ascii="宋体" w:hAnsi="宋体" w:hint="eastAsia"/>
                <w:szCs w:val="21"/>
              </w:rPr>
              <w:t>分。技术方案好的，得</w:t>
            </w:r>
            <w:r>
              <w:rPr>
                <w:rFonts w:ascii="宋体" w:hAnsi="宋体"/>
                <w:szCs w:val="21"/>
              </w:rPr>
              <w:t>(</w:t>
            </w:r>
            <w:r w:rsidR="00EB6E74">
              <w:rPr>
                <w:rFonts w:ascii="宋体" w:hAnsi="宋体" w:hint="eastAsia"/>
                <w:szCs w:val="21"/>
              </w:rPr>
              <w:t>13</w:t>
            </w:r>
            <w:r>
              <w:rPr>
                <w:rFonts w:ascii="宋体" w:hAnsi="宋体"/>
                <w:szCs w:val="21"/>
              </w:rPr>
              <w:t>,</w:t>
            </w:r>
            <w:r w:rsidR="00EB6E74">
              <w:rPr>
                <w:rFonts w:ascii="宋体" w:hAnsi="宋体" w:hint="eastAsia"/>
                <w:szCs w:val="21"/>
              </w:rPr>
              <w:t>15</w:t>
            </w:r>
            <w:r>
              <w:rPr>
                <w:rFonts w:ascii="宋体" w:hAnsi="宋体"/>
                <w:szCs w:val="21"/>
              </w:rPr>
              <w:t>]</w:t>
            </w:r>
            <w:r>
              <w:rPr>
                <w:rFonts w:ascii="宋体" w:hAnsi="宋体" w:hint="eastAsia"/>
                <w:szCs w:val="21"/>
              </w:rPr>
              <w:t>分；技术方案较好的，得</w:t>
            </w:r>
            <w:r>
              <w:rPr>
                <w:rFonts w:ascii="宋体" w:hAnsi="宋体"/>
                <w:szCs w:val="21"/>
              </w:rPr>
              <w:t>(</w:t>
            </w:r>
            <w:r w:rsidR="00EB6E74">
              <w:rPr>
                <w:rFonts w:ascii="宋体" w:hAnsi="宋体" w:hint="eastAsia"/>
                <w:szCs w:val="21"/>
              </w:rPr>
              <w:t>12</w:t>
            </w:r>
            <w:r>
              <w:rPr>
                <w:rFonts w:ascii="宋体" w:hAnsi="宋体"/>
                <w:szCs w:val="21"/>
              </w:rPr>
              <w:t>,</w:t>
            </w:r>
            <w:r w:rsidR="00EB6E74">
              <w:rPr>
                <w:rFonts w:ascii="宋体" w:hAnsi="宋体" w:hint="eastAsia"/>
                <w:szCs w:val="21"/>
              </w:rPr>
              <w:t>13</w:t>
            </w:r>
            <w:r>
              <w:rPr>
                <w:rFonts w:ascii="宋体" w:hAnsi="宋体"/>
                <w:szCs w:val="21"/>
              </w:rPr>
              <w:t>]</w:t>
            </w:r>
            <w:r>
              <w:rPr>
                <w:rFonts w:ascii="宋体" w:hAnsi="宋体" w:hint="eastAsia"/>
                <w:szCs w:val="21"/>
              </w:rPr>
              <w:t>分；技术方案基本符合，得</w:t>
            </w:r>
            <w:r>
              <w:rPr>
                <w:rFonts w:ascii="宋体" w:hAnsi="宋体"/>
                <w:szCs w:val="21"/>
              </w:rPr>
              <w:t>(</w:t>
            </w:r>
            <w:r w:rsidR="00EB6E74">
              <w:rPr>
                <w:rFonts w:ascii="宋体" w:hAnsi="宋体" w:hint="eastAsia"/>
                <w:szCs w:val="21"/>
              </w:rPr>
              <w:t>9</w:t>
            </w:r>
            <w:r>
              <w:rPr>
                <w:rFonts w:ascii="宋体" w:hAnsi="宋体"/>
                <w:szCs w:val="21"/>
              </w:rPr>
              <w:t>,</w:t>
            </w:r>
            <w:r w:rsidR="00EB6E74">
              <w:rPr>
                <w:rFonts w:ascii="宋体" w:hAnsi="宋体" w:hint="eastAsia"/>
                <w:szCs w:val="21"/>
              </w:rPr>
              <w:t>12</w:t>
            </w:r>
            <w:r>
              <w:rPr>
                <w:rFonts w:ascii="宋体" w:hAnsi="宋体"/>
                <w:szCs w:val="21"/>
              </w:rPr>
              <w:t>]</w:t>
            </w:r>
            <w:r>
              <w:rPr>
                <w:rFonts w:ascii="宋体" w:hAnsi="宋体" w:hint="eastAsia"/>
                <w:szCs w:val="21"/>
              </w:rPr>
              <w:t>分；主要技术参数符合招标文件要求，一般技术参数有多项偏差，但不构成废标的，得</w:t>
            </w:r>
            <w:r w:rsidR="00EB6E74">
              <w:rPr>
                <w:rFonts w:ascii="宋体" w:hAnsi="宋体" w:hint="eastAsia"/>
                <w:szCs w:val="21"/>
              </w:rPr>
              <w:t>9</w:t>
            </w:r>
            <w:r>
              <w:rPr>
                <w:rFonts w:ascii="宋体" w:hAnsi="宋体" w:hint="eastAsia"/>
                <w:szCs w:val="21"/>
              </w:rPr>
              <w:t>分。</w:t>
            </w:r>
          </w:p>
        </w:tc>
      </w:tr>
      <w:tr w:rsidR="00834A10" w14:paraId="0A3615D3" w14:textId="77777777">
        <w:trPr>
          <w:trHeight w:val="1838"/>
        </w:trPr>
        <w:tc>
          <w:tcPr>
            <w:tcW w:w="1074" w:type="dxa"/>
            <w:gridSpan w:val="2"/>
            <w:vMerge/>
            <w:vAlign w:val="center"/>
          </w:tcPr>
          <w:p w14:paraId="61F72DB2" w14:textId="77777777" w:rsidR="00834A10" w:rsidRDefault="00834A10">
            <w:pPr>
              <w:snapToGrid w:val="0"/>
              <w:spacing w:line="360" w:lineRule="auto"/>
              <w:jc w:val="center"/>
              <w:rPr>
                <w:rFonts w:ascii="宋体"/>
                <w:szCs w:val="21"/>
              </w:rPr>
            </w:pPr>
          </w:p>
        </w:tc>
        <w:tc>
          <w:tcPr>
            <w:tcW w:w="1965" w:type="dxa"/>
            <w:vMerge/>
            <w:vAlign w:val="center"/>
          </w:tcPr>
          <w:p w14:paraId="62A0ED10" w14:textId="77777777" w:rsidR="00834A10" w:rsidRDefault="00834A10">
            <w:pPr>
              <w:snapToGrid w:val="0"/>
              <w:spacing w:line="360" w:lineRule="auto"/>
              <w:jc w:val="center"/>
              <w:rPr>
                <w:rFonts w:ascii="宋体"/>
                <w:szCs w:val="21"/>
              </w:rPr>
            </w:pPr>
          </w:p>
        </w:tc>
        <w:tc>
          <w:tcPr>
            <w:tcW w:w="1950" w:type="dxa"/>
            <w:vAlign w:val="center"/>
          </w:tcPr>
          <w:p w14:paraId="52B37220" w14:textId="44F7FD6F" w:rsidR="00834A10" w:rsidRDefault="007B45A6">
            <w:pPr>
              <w:snapToGrid w:val="0"/>
              <w:spacing w:line="360" w:lineRule="auto"/>
              <w:jc w:val="center"/>
              <w:rPr>
                <w:rFonts w:ascii="宋体"/>
                <w:szCs w:val="21"/>
              </w:rPr>
            </w:pPr>
            <w:r>
              <w:rPr>
                <w:rFonts w:ascii="宋体" w:hAnsi="宋体" w:hint="eastAsia"/>
                <w:szCs w:val="21"/>
              </w:rPr>
              <w:t>投标设备质量的可靠性（</w:t>
            </w:r>
            <w:r w:rsidRPr="00EB6E74">
              <w:rPr>
                <w:rFonts w:ascii="宋体" w:hAnsi="宋体"/>
                <w:szCs w:val="21"/>
              </w:rPr>
              <w:t>1</w:t>
            </w:r>
            <w:r w:rsidR="00EB6E74" w:rsidRPr="00EB6E74">
              <w:rPr>
                <w:rFonts w:ascii="宋体" w:hAnsi="宋体" w:hint="eastAsia"/>
                <w:szCs w:val="21"/>
              </w:rPr>
              <w:t>0</w:t>
            </w:r>
            <w:r>
              <w:rPr>
                <w:rFonts w:ascii="宋体" w:hAnsi="宋体" w:hint="eastAsia"/>
                <w:szCs w:val="21"/>
              </w:rPr>
              <w:t>）分</w:t>
            </w:r>
          </w:p>
        </w:tc>
        <w:tc>
          <w:tcPr>
            <w:tcW w:w="4865" w:type="dxa"/>
          </w:tcPr>
          <w:p w14:paraId="492E245E" w14:textId="5BA8D459" w:rsidR="00834A10" w:rsidRDefault="007B45A6">
            <w:pPr>
              <w:tabs>
                <w:tab w:val="left" w:pos="900"/>
              </w:tabs>
              <w:snapToGrid w:val="0"/>
              <w:spacing w:line="360" w:lineRule="auto"/>
              <w:rPr>
                <w:rFonts w:ascii="宋体"/>
                <w:szCs w:val="21"/>
              </w:rPr>
            </w:pPr>
            <w:r>
              <w:rPr>
                <w:rFonts w:ascii="宋体" w:hAnsi="宋体" w:hint="eastAsia"/>
                <w:szCs w:val="21"/>
              </w:rPr>
              <w:t>投标设备质量的可靠性，主要对投标设备制造商的生产装备、规模、招标</w:t>
            </w:r>
            <w:proofErr w:type="gramStart"/>
            <w:r>
              <w:rPr>
                <w:rFonts w:ascii="宋体" w:hAnsi="宋体" w:hint="eastAsia"/>
                <w:szCs w:val="21"/>
              </w:rPr>
              <w:t>方之前</w:t>
            </w:r>
            <w:proofErr w:type="gramEnd"/>
            <w:r>
              <w:rPr>
                <w:rFonts w:ascii="宋体" w:hAnsi="宋体" w:hint="eastAsia"/>
                <w:szCs w:val="21"/>
              </w:rPr>
              <w:t>是否使用或试用过、是否通过</w:t>
            </w:r>
            <w:r>
              <w:rPr>
                <w:rFonts w:ascii="宋体" w:hAnsi="宋体"/>
                <w:szCs w:val="21"/>
              </w:rPr>
              <w:t>ISO9001</w:t>
            </w:r>
            <w:r>
              <w:rPr>
                <w:rFonts w:ascii="宋体" w:hAnsi="宋体" w:hint="eastAsia"/>
                <w:szCs w:val="21"/>
              </w:rPr>
              <w:t>质量管理体系认证、是否符合质量监督</w:t>
            </w:r>
            <w:r w:rsidR="00867CCA">
              <w:rPr>
                <w:rFonts w:ascii="宋体" w:hAnsi="宋体" w:hint="eastAsia"/>
                <w:szCs w:val="21"/>
              </w:rPr>
              <w:t>、是否具备</w:t>
            </w:r>
            <w:r w:rsidR="00867CCA" w:rsidRPr="00867CCA">
              <w:rPr>
                <w:rFonts w:ascii="宋体" w:hAnsi="宋体" w:hint="eastAsia"/>
                <w:szCs w:val="21"/>
              </w:rPr>
              <w:t>江苏省声学学会会员单位</w:t>
            </w:r>
            <w:r w:rsidR="00867CCA">
              <w:rPr>
                <w:rFonts w:ascii="宋体" w:hAnsi="宋体" w:hint="eastAsia"/>
                <w:szCs w:val="21"/>
              </w:rPr>
              <w:t>认证</w:t>
            </w:r>
            <w:r>
              <w:rPr>
                <w:rFonts w:ascii="宋体" w:hAnsi="宋体" w:hint="eastAsia"/>
                <w:szCs w:val="21"/>
              </w:rPr>
              <w:t>等有关要求等几方面进行评价。满分</w:t>
            </w:r>
            <w:r w:rsidR="00EB6E74">
              <w:rPr>
                <w:rFonts w:ascii="宋体" w:hAnsi="宋体" w:hint="eastAsia"/>
                <w:szCs w:val="21"/>
              </w:rPr>
              <w:t>10</w:t>
            </w:r>
            <w:r>
              <w:rPr>
                <w:rFonts w:ascii="宋体" w:hAnsi="宋体" w:hint="eastAsia"/>
                <w:szCs w:val="21"/>
              </w:rPr>
              <w:t>分，基本分</w:t>
            </w:r>
            <w:r w:rsidR="00EB6E74">
              <w:rPr>
                <w:rFonts w:ascii="宋体" w:hAnsi="宋体" w:hint="eastAsia"/>
                <w:szCs w:val="21"/>
              </w:rPr>
              <w:t>6</w:t>
            </w:r>
            <w:r>
              <w:rPr>
                <w:rFonts w:ascii="宋体" w:hAnsi="宋体" w:hint="eastAsia"/>
                <w:szCs w:val="21"/>
              </w:rPr>
              <w:t>分。设备质量的可靠性，被评为好的，得</w:t>
            </w:r>
            <w:r>
              <w:rPr>
                <w:rFonts w:ascii="宋体" w:hAnsi="宋体"/>
                <w:szCs w:val="21"/>
              </w:rPr>
              <w:t>(</w:t>
            </w:r>
            <w:r w:rsidR="00EB6E74">
              <w:rPr>
                <w:rFonts w:ascii="宋体" w:hAnsi="宋体" w:hint="eastAsia"/>
                <w:szCs w:val="21"/>
              </w:rPr>
              <w:t>9</w:t>
            </w:r>
            <w:r>
              <w:rPr>
                <w:rFonts w:ascii="宋体" w:hAnsi="宋体"/>
                <w:szCs w:val="21"/>
              </w:rPr>
              <w:t>,</w:t>
            </w:r>
            <w:r w:rsidR="00EB6E74">
              <w:rPr>
                <w:rFonts w:ascii="宋体" w:hAnsi="宋体" w:hint="eastAsia"/>
                <w:szCs w:val="21"/>
              </w:rPr>
              <w:t>10</w:t>
            </w:r>
            <w:r>
              <w:rPr>
                <w:rFonts w:ascii="宋体" w:hAnsi="宋体"/>
                <w:szCs w:val="21"/>
              </w:rPr>
              <w:t>]</w:t>
            </w:r>
            <w:r>
              <w:rPr>
                <w:rFonts w:ascii="宋体" w:hAnsi="宋体" w:hint="eastAsia"/>
                <w:szCs w:val="21"/>
              </w:rPr>
              <w:t>分；较好的，得</w:t>
            </w:r>
            <w:r>
              <w:rPr>
                <w:rFonts w:ascii="宋体" w:hAnsi="宋体"/>
                <w:szCs w:val="21"/>
              </w:rPr>
              <w:t>(</w:t>
            </w:r>
            <w:r w:rsidR="00EB6E74">
              <w:rPr>
                <w:rFonts w:ascii="宋体" w:hAnsi="宋体" w:hint="eastAsia"/>
                <w:szCs w:val="21"/>
              </w:rPr>
              <w:t>7</w:t>
            </w:r>
            <w:r>
              <w:rPr>
                <w:rFonts w:ascii="宋体" w:hAnsi="宋体"/>
                <w:szCs w:val="21"/>
              </w:rPr>
              <w:t>,</w:t>
            </w:r>
            <w:r w:rsidR="00EB6E74">
              <w:rPr>
                <w:rFonts w:ascii="宋体" w:hAnsi="宋体" w:hint="eastAsia"/>
                <w:szCs w:val="21"/>
              </w:rPr>
              <w:t>9</w:t>
            </w:r>
            <w:r>
              <w:rPr>
                <w:rFonts w:ascii="宋体" w:hAnsi="宋体"/>
                <w:szCs w:val="21"/>
              </w:rPr>
              <w:t>]</w:t>
            </w:r>
            <w:r>
              <w:rPr>
                <w:rFonts w:ascii="宋体" w:hAnsi="宋体" w:hint="eastAsia"/>
                <w:szCs w:val="21"/>
              </w:rPr>
              <w:t>分；基本好的，得</w:t>
            </w:r>
            <w:r>
              <w:rPr>
                <w:rFonts w:ascii="宋体" w:hAnsi="宋体"/>
                <w:szCs w:val="21"/>
              </w:rPr>
              <w:t>(</w:t>
            </w:r>
            <w:r w:rsidR="00EB6E74">
              <w:rPr>
                <w:rFonts w:ascii="宋体" w:hAnsi="宋体" w:hint="eastAsia"/>
                <w:szCs w:val="21"/>
              </w:rPr>
              <w:t>6</w:t>
            </w:r>
            <w:r>
              <w:rPr>
                <w:rFonts w:ascii="宋体" w:hAnsi="宋体"/>
                <w:szCs w:val="21"/>
              </w:rPr>
              <w:t>,</w:t>
            </w:r>
            <w:r w:rsidR="00EB6E74">
              <w:rPr>
                <w:rFonts w:ascii="宋体" w:hAnsi="宋体" w:hint="eastAsia"/>
                <w:szCs w:val="21"/>
              </w:rPr>
              <w:t>7</w:t>
            </w:r>
            <w:r>
              <w:rPr>
                <w:rFonts w:ascii="宋体" w:hAnsi="宋体"/>
                <w:szCs w:val="21"/>
              </w:rPr>
              <w:t>]</w:t>
            </w:r>
            <w:r>
              <w:rPr>
                <w:rFonts w:ascii="宋体" w:hAnsi="宋体" w:hint="eastAsia"/>
                <w:szCs w:val="21"/>
              </w:rPr>
              <w:t>分；有偏差但不构成废标的，得</w:t>
            </w:r>
            <w:r w:rsidR="00EB6E74">
              <w:rPr>
                <w:rFonts w:ascii="宋体" w:hAnsi="宋体" w:hint="eastAsia"/>
                <w:szCs w:val="21"/>
              </w:rPr>
              <w:t>6</w:t>
            </w:r>
            <w:r>
              <w:rPr>
                <w:rFonts w:ascii="宋体" w:hAnsi="宋体" w:hint="eastAsia"/>
                <w:szCs w:val="21"/>
              </w:rPr>
              <w:t>分。</w:t>
            </w:r>
          </w:p>
        </w:tc>
      </w:tr>
      <w:tr w:rsidR="00834A10" w14:paraId="2A158096" w14:textId="77777777">
        <w:trPr>
          <w:trHeight w:val="476"/>
        </w:trPr>
        <w:tc>
          <w:tcPr>
            <w:tcW w:w="1074" w:type="dxa"/>
            <w:gridSpan w:val="2"/>
            <w:vMerge w:val="restart"/>
            <w:vAlign w:val="center"/>
          </w:tcPr>
          <w:p w14:paraId="57EFF3CD" w14:textId="77777777" w:rsidR="00834A10" w:rsidRDefault="007B45A6">
            <w:pPr>
              <w:snapToGrid w:val="0"/>
              <w:spacing w:line="360" w:lineRule="auto"/>
              <w:jc w:val="center"/>
              <w:rPr>
                <w:rFonts w:ascii="宋体"/>
                <w:szCs w:val="21"/>
              </w:rPr>
            </w:pPr>
            <w:r>
              <w:rPr>
                <w:rFonts w:ascii="宋体" w:hAnsi="宋体"/>
                <w:szCs w:val="21"/>
              </w:rPr>
              <w:t>2.2.4(3)</w:t>
            </w:r>
          </w:p>
        </w:tc>
        <w:tc>
          <w:tcPr>
            <w:tcW w:w="1965" w:type="dxa"/>
            <w:vMerge w:val="restart"/>
            <w:vAlign w:val="center"/>
          </w:tcPr>
          <w:p w14:paraId="2B68E97F" w14:textId="77777777" w:rsidR="00834A10" w:rsidRDefault="007B45A6">
            <w:pPr>
              <w:snapToGrid w:val="0"/>
              <w:spacing w:line="360" w:lineRule="auto"/>
              <w:jc w:val="center"/>
              <w:rPr>
                <w:rFonts w:ascii="宋体"/>
                <w:szCs w:val="21"/>
              </w:rPr>
            </w:pPr>
            <w:r>
              <w:rPr>
                <w:rFonts w:ascii="宋体" w:hAnsi="宋体" w:hint="eastAsia"/>
                <w:szCs w:val="21"/>
              </w:rPr>
              <w:t>商务响应</w:t>
            </w:r>
          </w:p>
          <w:p w14:paraId="72D287CC" w14:textId="77777777" w:rsidR="00834A10" w:rsidRDefault="007B45A6">
            <w:pPr>
              <w:snapToGrid w:val="0"/>
              <w:spacing w:line="360" w:lineRule="auto"/>
              <w:jc w:val="center"/>
              <w:rPr>
                <w:rFonts w:ascii="宋体"/>
                <w:szCs w:val="21"/>
              </w:rPr>
            </w:pPr>
            <w:r>
              <w:rPr>
                <w:rFonts w:ascii="宋体" w:hAnsi="宋体" w:hint="eastAsia"/>
                <w:szCs w:val="21"/>
              </w:rPr>
              <w:t>（</w:t>
            </w:r>
            <w:r>
              <w:rPr>
                <w:rFonts w:ascii="宋体" w:hAnsi="宋体"/>
                <w:szCs w:val="21"/>
              </w:rPr>
              <w:t>10</w:t>
            </w:r>
            <w:r>
              <w:rPr>
                <w:rFonts w:ascii="宋体" w:hAnsi="宋体" w:hint="eastAsia"/>
                <w:szCs w:val="21"/>
              </w:rPr>
              <w:t>）分</w:t>
            </w:r>
          </w:p>
        </w:tc>
        <w:tc>
          <w:tcPr>
            <w:tcW w:w="1950" w:type="dxa"/>
            <w:vAlign w:val="center"/>
          </w:tcPr>
          <w:p w14:paraId="11B09513" w14:textId="77777777" w:rsidR="00834A10" w:rsidRDefault="007B45A6">
            <w:pPr>
              <w:snapToGrid w:val="0"/>
              <w:spacing w:line="360" w:lineRule="auto"/>
              <w:jc w:val="center"/>
              <w:rPr>
                <w:rFonts w:ascii="宋体"/>
                <w:szCs w:val="21"/>
              </w:rPr>
            </w:pPr>
            <w:r>
              <w:rPr>
                <w:rFonts w:ascii="宋体" w:hAnsi="宋体" w:hint="eastAsia"/>
                <w:szCs w:val="21"/>
              </w:rPr>
              <w:t>投标文件的完整性（</w:t>
            </w:r>
            <w:r>
              <w:rPr>
                <w:rFonts w:ascii="宋体" w:hAnsi="宋体"/>
                <w:szCs w:val="21"/>
              </w:rPr>
              <w:t>5</w:t>
            </w:r>
            <w:r>
              <w:rPr>
                <w:rFonts w:ascii="宋体" w:hAnsi="宋体" w:hint="eastAsia"/>
                <w:szCs w:val="21"/>
              </w:rPr>
              <w:t>）分</w:t>
            </w:r>
          </w:p>
        </w:tc>
        <w:tc>
          <w:tcPr>
            <w:tcW w:w="4865" w:type="dxa"/>
          </w:tcPr>
          <w:p w14:paraId="3E53A609" w14:textId="77777777" w:rsidR="00834A10" w:rsidRDefault="007B45A6">
            <w:pPr>
              <w:snapToGrid w:val="0"/>
              <w:spacing w:line="360" w:lineRule="auto"/>
              <w:rPr>
                <w:rFonts w:ascii="宋体"/>
                <w:szCs w:val="21"/>
              </w:rPr>
            </w:pPr>
            <w:r>
              <w:rPr>
                <w:rFonts w:ascii="宋体" w:hAnsi="宋体" w:hint="eastAsia"/>
                <w:szCs w:val="21"/>
              </w:rPr>
              <w:t>投标文件的完整性，即对投标文件是否对招标的内容全部响应进行评价，如有细微偏差，又拒不补正的，则予以扣分。满分</w:t>
            </w:r>
            <w:r>
              <w:rPr>
                <w:rFonts w:ascii="宋体" w:hAnsi="宋体"/>
                <w:szCs w:val="21"/>
              </w:rPr>
              <w:t>5</w:t>
            </w:r>
            <w:r>
              <w:rPr>
                <w:rFonts w:ascii="宋体" w:hAnsi="宋体" w:hint="eastAsia"/>
                <w:szCs w:val="21"/>
              </w:rPr>
              <w:t>分，基本分</w:t>
            </w:r>
            <w:r>
              <w:rPr>
                <w:rFonts w:ascii="宋体" w:hAnsi="宋体"/>
                <w:szCs w:val="21"/>
              </w:rPr>
              <w:t>3</w:t>
            </w:r>
            <w:r>
              <w:rPr>
                <w:rFonts w:ascii="宋体" w:hAnsi="宋体" w:hint="eastAsia"/>
                <w:szCs w:val="21"/>
              </w:rPr>
              <w:t>分。最好的得</w:t>
            </w:r>
            <w:r>
              <w:rPr>
                <w:rFonts w:ascii="宋体" w:hAnsi="宋体"/>
                <w:szCs w:val="21"/>
              </w:rPr>
              <w:t>(4,5]</w:t>
            </w:r>
            <w:r>
              <w:rPr>
                <w:rFonts w:ascii="宋体" w:hAnsi="宋体" w:hint="eastAsia"/>
                <w:szCs w:val="21"/>
              </w:rPr>
              <w:t>分，较好的得</w:t>
            </w:r>
            <w:r>
              <w:rPr>
                <w:rFonts w:ascii="宋体" w:hAnsi="宋体"/>
                <w:szCs w:val="21"/>
              </w:rPr>
              <w:t>(3,4]</w:t>
            </w:r>
            <w:r>
              <w:rPr>
                <w:rFonts w:ascii="宋体" w:hAnsi="宋体" w:hint="eastAsia"/>
                <w:szCs w:val="21"/>
              </w:rPr>
              <w:t>分，一般的得</w:t>
            </w:r>
            <w:r>
              <w:rPr>
                <w:rFonts w:ascii="宋体" w:hAnsi="宋体"/>
                <w:szCs w:val="21"/>
              </w:rPr>
              <w:t>3</w:t>
            </w:r>
            <w:r>
              <w:rPr>
                <w:rFonts w:ascii="宋体" w:hAnsi="宋体" w:hint="eastAsia"/>
                <w:szCs w:val="21"/>
              </w:rPr>
              <w:t>分。</w:t>
            </w:r>
          </w:p>
        </w:tc>
      </w:tr>
      <w:tr w:rsidR="00834A10" w14:paraId="00513796" w14:textId="77777777">
        <w:trPr>
          <w:trHeight w:val="90"/>
        </w:trPr>
        <w:tc>
          <w:tcPr>
            <w:tcW w:w="1074" w:type="dxa"/>
            <w:gridSpan w:val="2"/>
            <w:vMerge/>
            <w:vAlign w:val="center"/>
          </w:tcPr>
          <w:p w14:paraId="15F2C1C0" w14:textId="77777777" w:rsidR="00834A10" w:rsidRDefault="00834A10">
            <w:pPr>
              <w:snapToGrid w:val="0"/>
              <w:spacing w:line="360" w:lineRule="auto"/>
              <w:jc w:val="center"/>
              <w:rPr>
                <w:rFonts w:ascii="宋体"/>
                <w:szCs w:val="21"/>
              </w:rPr>
            </w:pPr>
          </w:p>
        </w:tc>
        <w:tc>
          <w:tcPr>
            <w:tcW w:w="1965" w:type="dxa"/>
            <w:vMerge/>
            <w:vAlign w:val="center"/>
          </w:tcPr>
          <w:p w14:paraId="1CFFB2A0" w14:textId="77777777" w:rsidR="00834A10" w:rsidRDefault="00834A10">
            <w:pPr>
              <w:snapToGrid w:val="0"/>
              <w:spacing w:line="360" w:lineRule="auto"/>
              <w:jc w:val="center"/>
              <w:rPr>
                <w:rFonts w:ascii="宋体"/>
                <w:szCs w:val="21"/>
              </w:rPr>
            </w:pPr>
          </w:p>
        </w:tc>
        <w:tc>
          <w:tcPr>
            <w:tcW w:w="1950" w:type="dxa"/>
            <w:vAlign w:val="center"/>
          </w:tcPr>
          <w:p w14:paraId="18746FBB" w14:textId="77777777" w:rsidR="00834A10" w:rsidRDefault="007B45A6">
            <w:pPr>
              <w:snapToGrid w:val="0"/>
              <w:spacing w:line="360" w:lineRule="auto"/>
              <w:jc w:val="center"/>
              <w:rPr>
                <w:rFonts w:ascii="宋体"/>
                <w:szCs w:val="21"/>
              </w:rPr>
            </w:pPr>
            <w:r>
              <w:rPr>
                <w:rFonts w:ascii="宋体" w:hAnsi="宋体" w:hint="eastAsia"/>
                <w:szCs w:val="21"/>
              </w:rPr>
              <w:t>投标人履行合同的能力（</w:t>
            </w:r>
            <w:r>
              <w:rPr>
                <w:rFonts w:ascii="宋体" w:hAnsi="宋体"/>
                <w:szCs w:val="21"/>
              </w:rPr>
              <w:t>5</w:t>
            </w:r>
            <w:r>
              <w:rPr>
                <w:rFonts w:ascii="宋体" w:hAnsi="宋体" w:hint="eastAsia"/>
                <w:szCs w:val="21"/>
              </w:rPr>
              <w:t>）分</w:t>
            </w:r>
          </w:p>
        </w:tc>
        <w:tc>
          <w:tcPr>
            <w:tcW w:w="4865" w:type="dxa"/>
          </w:tcPr>
          <w:p w14:paraId="45EF16F9" w14:textId="77777777" w:rsidR="00834A10" w:rsidRDefault="007B45A6">
            <w:pPr>
              <w:snapToGrid w:val="0"/>
              <w:spacing w:line="360" w:lineRule="auto"/>
              <w:rPr>
                <w:rFonts w:ascii="宋体"/>
                <w:szCs w:val="21"/>
              </w:rPr>
            </w:pPr>
            <w:r>
              <w:rPr>
                <w:rFonts w:ascii="宋体" w:hAnsi="宋体" w:hint="eastAsia"/>
                <w:szCs w:val="21"/>
              </w:rPr>
              <w:t>投标人履行合同的能力，主要对投标人的注册资本金、资信、经营状况、业绩、付款方式等进行评价。满分</w:t>
            </w:r>
            <w:r>
              <w:rPr>
                <w:rFonts w:ascii="宋体" w:hAnsi="宋体"/>
                <w:szCs w:val="21"/>
              </w:rPr>
              <w:t>5</w:t>
            </w:r>
            <w:r>
              <w:rPr>
                <w:rFonts w:ascii="宋体" w:hAnsi="宋体" w:hint="eastAsia"/>
                <w:szCs w:val="21"/>
              </w:rPr>
              <w:t>分，基本分</w:t>
            </w:r>
            <w:r>
              <w:rPr>
                <w:rFonts w:ascii="宋体" w:hAnsi="宋体"/>
                <w:szCs w:val="21"/>
              </w:rPr>
              <w:t>3</w:t>
            </w:r>
            <w:r>
              <w:rPr>
                <w:rFonts w:ascii="宋体" w:hAnsi="宋体" w:hint="eastAsia"/>
                <w:szCs w:val="21"/>
              </w:rPr>
              <w:t>分。最好的得</w:t>
            </w:r>
            <w:r>
              <w:rPr>
                <w:rFonts w:ascii="宋体" w:hAnsi="宋体"/>
                <w:szCs w:val="21"/>
              </w:rPr>
              <w:t>(4,5]</w:t>
            </w:r>
            <w:r>
              <w:rPr>
                <w:rFonts w:ascii="宋体" w:hAnsi="宋体" w:hint="eastAsia"/>
                <w:szCs w:val="21"/>
              </w:rPr>
              <w:t>分，较好的得</w:t>
            </w:r>
            <w:r>
              <w:rPr>
                <w:rFonts w:ascii="宋体" w:hAnsi="宋体"/>
                <w:szCs w:val="21"/>
              </w:rPr>
              <w:t>(3,4]</w:t>
            </w:r>
            <w:r>
              <w:rPr>
                <w:rFonts w:ascii="宋体" w:hAnsi="宋体" w:hint="eastAsia"/>
                <w:szCs w:val="21"/>
              </w:rPr>
              <w:t>分，一般的得</w:t>
            </w:r>
            <w:r>
              <w:rPr>
                <w:rFonts w:ascii="宋体" w:hAnsi="宋体"/>
                <w:szCs w:val="21"/>
              </w:rPr>
              <w:t>3</w:t>
            </w:r>
            <w:r>
              <w:rPr>
                <w:rFonts w:ascii="宋体" w:hAnsi="宋体" w:hint="eastAsia"/>
                <w:szCs w:val="21"/>
              </w:rPr>
              <w:t>分。</w:t>
            </w:r>
          </w:p>
        </w:tc>
      </w:tr>
      <w:tr w:rsidR="00834A10" w14:paraId="31BEFE1C" w14:textId="77777777">
        <w:trPr>
          <w:trHeight w:val="551"/>
        </w:trPr>
        <w:tc>
          <w:tcPr>
            <w:tcW w:w="1074" w:type="dxa"/>
            <w:gridSpan w:val="2"/>
            <w:vAlign w:val="center"/>
          </w:tcPr>
          <w:p w14:paraId="46CE22E6" w14:textId="77777777" w:rsidR="00834A10" w:rsidRDefault="007B45A6">
            <w:pPr>
              <w:snapToGrid w:val="0"/>
              <w:spacing w:line="360" w:lineRule="auto"/>
              <w:jc w:val="center"/>
              <w:rPr>
                <w:rFonts w:ascii="宋体"/>
                <w:szCs w:val="21"/>
              </w:rPr>
            </w:pPr>
            <w:r>
              <w:rPr>
                <w:rFonts w:ascii="宋体" w:hAnsi="宋体"/>
                <w:szCs w:val="21"/>
              </w:rPr>
              <w:t>2.2.4(4)</w:t>
            </w:r>
          </w:p>
        </w:tc>
        <w:tc>
          <w:tcPr>
            <w:tcW w:w="1965" w:type="dxa"/>
            <w:vAlign w:val="center"/>
          </w:tcPr>
          <w:p w14:paraId="6D1DAE3D" w14:textId="77777777" w:rsidR="00834A10" w:rsidRDefault="007B45A6">
            <w:pPr>
              <w:snapToGrid w:val="0"/>
              <w:spacing w:line="360" w:lineRule="auto"/>
              <w:jc w:val="center"/>
              <w:rPr>
                <w:rFonts w:ascii="宋体"/>
                <w:szCs w:val="21"/>
              </w:rPr>
            </w:pPr>
            <w:r>
              <w:rPr>
                <w:rFonts w:ascii="宋体" w:hAnsi="宋体" w:hint="eastAsia"/>
                <w:szCs w:val="21"/>
              </w:rPr>
              <w:t>售后服务</w:t>
            </w:r>
          </w:p>
          <w:p w14:paraId="26B25CD6" w14:textId="724999CE" w:rsidR="00834A10" w:rsidRDefault="007B45A6">
            <w:pPr>
              <w:snapToGrid w:val="0"/>
              <w:spacing w:line="360" w:lineRule="auto"/>
              <w:jc w:val="center"/>
              <w:rPr>
                <w:rFonts w:ascii="宋体"/>
                <w:szCs w:val="21"/>
              </w:rPr>
            </w:pPr>
            <w:r>
              <w:rPr>
                <w:rFonts w:ascii="宋体" w:hAnsi="宋体" w:hint="eastAsia"/>
                <w:szCs w:val="21"/>
              </w:rPr>
              <w:t>（</w:t>
            </w:r>
            <w:r w:rsidR="00190A61">
              <w:rPr>
                <w:rFonts w:ascii="宋体" w:hAnsi="宋体" w:hint="eastAsia"/>
                <w:szCs w:val="21"/>
              </w:rPr>
              <w:t>1</w:t>
            </w:r>
            <w:r>
              <w:rPr>
                <w:rFonts w:ascii="宋体" w:hAnsi="宋体"/>
                <w:szCs w:val="21"/>
              </w:rPr>
              <w:t>5</w:t>
            </w:r>
            <w:r>
              <w:rPr>
                <w:rFonts w:ascii="宋体" w:hAnsi="宋体" w:hint="eastAsia"/>
                <w:szCs w:val="21"/>
              </w:rPr>
              <w:t>）分</w:t>
            </w:r>
          </w:p>
        </w:tc>
        <w:tc>
          <w:tcPr>
            <w:tcW w:w="1950" w:type="dxa"/>
            <w:vAlign w:val="center"/>
          </w:tcPr>
          <w:p w14:paraId="23A04F31" w14:textId="108F83B3" w:rsidR="00834A10" w:rsidRDefault="007B45A6">
            <w:pPr>
              <w:snapToGrid w:val="0"/>
              <w:spacing w:line="360" w:lineRule="auto"/>
              <w:jc w:val="center"/>
              <w:rPr>
                <w:rFonts w:ascii="宋体"/>
                <w:szCs w:val="21"/>
              </w:rPr>
            </w:pPr>
            <w:r>
              <w:rPr>
                <w:rFonts w:ascii="宋体" w:hAnsi="宋体" w:hint="eastAsia"/>
                <w:szCs w:val="21"/>
              </w:rPr>
              <w:t>投标售后服务的适应性（</w:t>
            </w:r>
            <w:r w:rsidR="00EB6E74">
              <w:rPr>
                <w:rFonts w:ascii="宋体" w:hAnsi="宋体" w:hint="eastAsia"/>
                <w:szCs w:val="21"/>
              </w:rPr>
              <w:t>1</w:t>
            </w:r>
            <w:r>
              <w:rPr>
                <w:rFonts w:ascii="宋体" w:hAnsi="宋体"/>
                <w:szCs w:val="21"/>
              </w:rPr>
              <w:t>5</w:t>
            </w:r>
            <w:r>
              <w:rPr>
                <w:rFonts w:ascii="宋体" w:hAnsi="宋体" w:hint="eastAsia"/>
                <w:szCs w:val="21"/>
              </w:rPr>
              <w:t>）分</w:t>
            </w:r>
          </w:p>
        </w:tc>
        <w:tc>
          <w:tcPr>
            <w:tcW w:w="4865" w:type="dxa"/>
          </w:tcPr>
          <w:p w14:paraId="580ACF49" w14:textId="47AA4B05" w:rsidR="00834A10" w:rsidRDefault="007B45A6">
            <w:pPr>
              <w:snapToGrid w:val="0"/>
              <w:spacing w:line="360" w:lineRule="auto"/>
              <w:rPr>
                <w:rFonts w:ascii="宋体"/>
                <w:szCs w:val="21"/>
              </w:rPr>
            </w:pPr>
            <w:r>
              <w:rPr>
                <w:rFonts w:ascii="宋体" w:hAnsi="宋体" w:hint="eastAsia"/>
                <w:szCs w:val="21"/>
              </w:rPr>
              <w:t>投标售后服务的适应性，主要对投标人是否有售后服务体系、在招标人所在地或其周边地区是否有售后服务机构、人员、备品配件库、售后服务承诺、</w:t>
            </w:r>
            <w:r>
              <w:rPr>
                <w:rFonts w:ascii="宋体" w:hAnsi="宋体" w:hint="eastAsia"/>
                <w:szCs w:val="21"/>
              </w:rPr>
              <w:lastRenderedPageBreak/>
              <w:t>对招标人要求的售后服务应答及处理时间等方面，是否适应招标人的要求进行评价。满分</w:t>
            </w:r>
            <w:r w:rsidR="00EB6E74">
              <w:rPr>
                <w:rFonts w:ascii="宋体" w:hAnsi="宋体" w:hint="eastAsia"/>
                <w:szCs w:val="21"/>
              </w:rPr>
              <w:t>1</w:t>
            </w:r>
            <w:r>
              <w:rPr>
                <w:rFonts w:ascii="宋体" w:hAnsi="宋体"/>
                <w:szCs w:val="21"/>
              </w:rPr>
              <w:t>5</w:t>
            </w:r>
            <w:r>
              <w:rPr>
                <w:rFonts w:ascii="宋体" w:hAnsi="宋体" w:hint="eastAsia"/>
                <w:szCs w:val="21"/>
              </w:rPr>
              <w:t>分，基本分</w:t>
            </w:r>
            <w:r w:rsidR="00EB6E74">
              <w:rPr>
                <w:rFonts w:ascii="宋体" w:hAnsi="宋体" w:hint="eastAsia"/>
                <w:szCs w:val="21"/>
              </w:rPr>
              <w:t>9</w:t>
            </w:r>
            <w:r>
              <w:rPr>
                <w:rFonts w:ascii="宋体" w:hAnsi="宋体" w:hint="eastAsia"/>
                <w:szCs w:val="21"/>
              </w:rPr>
              <w:t>分。售后服务体系、人员、备品配件库和售后服务承诺，优于招标文件要求的，得</w:t>
            </w:r>
            <w:r>
              <w:rPr>
                <w:rFonts w:ascii="宋体" w:hAnsi="宋体"/>
                <w:szCs w:val="21"/>
              </w:rPr>
              <w:t>(</w:t>
            </w:r>
            <w:r w:rsidR="00EB6E74">
              <w:rPr>
                <w:rFonts w:ascii="宋体" w:hAnsi="宋体" w:hint="eastAsia"/>
                <w:szCs w:val="21"/>
              </w:rPr>
              <w:t>12</w:t>
            </w:r>
            <w:r>
              <w:rPr>
                <w:rFonts w:ascii="宋体" w:hAnsi="宋体"/>
                <w:szCs w:val="21"/>
              </w:rPr>
              <w:t>,</w:t>
            </w:r>
            <w:r w:rsidR="00EB6E74">
              <w:rPr>
                <w:rFonts w:ascii="宋体" w:hAnsi="宋体" w:hint="eastAsia"/>
                <w:szCs w:val="21"/>
              </w:rPr>
              <w:t>1</w:t>
            </w:r>
            <w:r>
              <w:rPr>
                <w:rFonts w:ascii="宋体" w:hAnsi="宋体"/>
                <w:szCs w:val="21"/>
              </w:rPr>
              <w:t>5]</w:t>
            </w:r>
            <w:r>
              <w:rPr>
                <w:rFonts w:ascii="宋体" w:hAnsi="宋体" w:hint="eastAsia"/>
                <w:szCs w:val="21"/>
              </w:rPr>
              <w:t>分；基本符合招标文件要求的，得</w:t>
            </w:r>
            <w:r>
              <w:rPr>
                <w:rFonts w:ascii="宋体" w:hAnsi="宋体"/>
                <w:szCs w:val="21"/>
              </w:rPr>
              <w:t>(</w:t>
            </w:r>
            <w:r w:rsidR="00EB6E74">
              <w:rPr>
                <w:rFonts w:ascii="宋体" w:hAnsi="宋体" w:hint="eastAsia"/>
                <w:szCs w:val="21"/>
              </w:rPr>
              <w:t>9</w:t>
            </w:r>
            <w:r>
              <w:rPr>
                <w:rFonts w:ascii="宋体" w:hAnsi="宋体"/>
                <w:szCs w:val="21"/>
              </w:rPr>
              <w:t>,</w:t>
            </w:r>
            <w:r w:rsidR="00EB6E74">
              <w:rPr>
                <w:rFonts w:ascii="宋体" w:hAnsi="宋体" w:hint="eastAsia"/>
                <w:szCs w:val="21"/>
              </w:rPr>
              <w:t>12</w:t>
            </w:r>
            <w:r>
              <w:rPr>
                <w:rFonts w:ascii="宋体" w:hAnsi="宋体"/>
                <w:szCs w:val="21"/>
              </w:rPr>
              <w:t>]</w:t>
            </w:r>
            <w:r>
              <w:rPr>
                <w:rFonts w:ascii="宋体" w:hAnsi="宋体" w:hint="eastAsia"/>
                <w:szCs w:val="21"/>
              </w:rPr>
              <w:t>分；与招标文件要求有偏差，但不构成废标的，得</w:t>
            </w:r>
            <w:r w:rsidR="00EB6E74">
              <w:rPr>
                <w:rFonts w:ascii="宋体" w:hAnsi="宋体" w:hint="eastAsia"/>
                <w:szCs w:val="21"/>
              </w:rPr>
              <w:t>9</w:t>
            </w:r>
            <w:r>
              <w:rPr>
                <w:rFonts w:ascii="宋体" w:hAnsi="宋体" w:hint="eastAsia"/>
                <w:szCs w:val="21"/>
              </w:rPr>
              <w:t>分。</w:t>
            </w:r>
          </w:p>
        </w:tc>
      </w:tr>
    </w:tbl>
    <w:p w14:paraId="072742CE" w14:textId="77777777" w:rsidR="00834A10" w:rsidRDefault="007B45A6">
      <w:pPr>
        <w:snapToGrid w:val="0"/>
        <w:spacing w:line="360" w:lineRule="auto"/>
        <w:ind w:firstLineChars="200" w:firstLine="420"/>
        <w:rPr>
          <w:rFonts w:ascii="宋体"/>
          <w:szCs w:val="21"/>
        </w:rPr>
      </w:pPr>
      <w:r>
        <w:rPr>
          <w:rFonts w:ascii="宋体" w:hAnsi="宋体" w:hint="eastAsia"/>
          <w:szCs w:val="21"/>
        </w:rPr>
        <w:lastRenderedPageBreak/>
        <w:t>本次评标采用综合评估法。评标委员会对满足招标文件实质性要求的投标文件，按照本章第</w:t>
      </w:r>
      <w:r>
        <w:rPr>
          <w:rFonts w:ascii="宋体" w:hAnsi="宋体"/>
          <w:szCs w:val="21"/>
        </w:rPr>
        <w:t xml:space="preserve">2.2 </w:t>
      </w:r>
      <w:r>
        <w:rPr>
          <w:rFonts w:ascii="宋体" w:hAnsi="宋体" w:hint="eastAsia"/>
          <w:szCs w:val="21"/>
        </w:rPr>
        <w:t>款规定的评分标准进行打分，并按得分由高到低顺序推荐中标候选人，但投标报价低于其成本的除外。综合评分相等时，以投标报价低的优先；投标报价也相等的，由招标人自行确定。</w:t>
      </w:r>
    </w:p>
    <w:p w14:paraId="083A8905" w14:textId="77777777" w:rsidR="00834A10" w:rsidRDefault="00834A10"/>
    <w:p w14:paraId="48A7306D" w14:textId="69B76B9C" w:rsidR="00834A10" w:rsidRDefault="007B45A6">
      <w:pPr>
        <w:jc w:val="center"/>
        <w:rPr>
          <w:b/>
          <w:bCs/>
          <w:sz w:val="36"/>
          <w:szCs w:val="36"/>
        </w:rPr>
      </w:pPr>
      <w:r>
        <w:br w:type="page"/>
      </w:r>
      <w:r>
        <w:rPr>
          <w:rFonts w:hint="eastAsia"/>
          <w:b/>
          <w:bCs/>
          <w:sz w:val="36"/>
          <w:szCs w:val="36"/>
        </w:rPr>
        <w:lastRenderedPageBreak/>
        <w:t>第三章</w:t>
      </w:r>
      <w:r>
        <w:rPr>
          <w:b/>
          <w:bCs/>
          <w:sz w:val="36"/>
          <w:szCs w:val="36"/>
        </w:rPr>
        <w:t xml:space="preserve"> </w:t>
      </w:r>
      <w:r w:rsidR="0045735C">
        <w:rPr>
          <w:rFonts w:hint="eastAsia"/>
          <w:b/>
          <w:bCs/>
          <w:sz w:val="36"/>
          <w:szCs w:val="36"/>
        </w:rPr>
        <w:t>投</w:t>
      </w:r>
      <w:r>
        <w:rPr>
          <w:rFonts w:hint="eastAsia"/>
          <w:b/>
          <w:bCs/>
          <w:sz w:val="36"/>
          <w:szCs w:val="36"/>
        </w:rPr>
        <w:t>标文件编辑要求</w:t>
      </w:r>
    </w:p>
    <w:p w14:paraId="50F9947F" w14:textId="77777777" w:rsidR="00834A10" w:rsidRDefault="007B45A6">
      <w:pPr>
        <w:spacing w:line="360" w:lineRule="auto"/>
        <w:rPr>
          <w:rFonts w:ascii="宋体" w:hAnsi="宋体"/>
          <w:szCs w:val="21"/>
        </w:rPr>
      </w:pPr>
      <w:r>
        <w:rPr>
          <w:rFonts w:ascii="宋体" w:hAnsi="宋体" w:hint="eastAsia"/>
          <w:szCs w:val="21"/>
        </w:rPr>
        <w:t xml:space="preserve">一、投标文件正本格式及顺序： </w:t>
      </w:r>
    </w:p>
    <w:p w14:paraId="11C2B03E" w14:textId="77777777" w:rsidR="00834A10" w:rsidRDefault="007B45A6">
      <w:pPr>
        <w:spacing w:line="360" w:lineRule="auto"/>
        <w:ind w:firstLineChars="200" w:firstLine="420"/>
        <w:rPr>
          <w:rFonts w:ascii="宋体" w:hAnsi="宋体"/>
          <w:szCs w:val="21"/>
        </w:rPr>
      </w:pPr>
      <w:r>
        <w:rPr>
          <w:rFonts w:ascii="宋体" w:hAnsi="宋体" w:hint="eastAsia"/>
          <w:szCs w:val="21"/>
        </w:rPr>
        <w:t>1.数量1份，在封面中的“投标文件”下方注明正本。</w:t>
      </w:r>
    </w:p>
    <w:p w14:paraId="74F007C6" w14:textId="77777777" w:rsidR="00834A10" w:rsidRDefault="007B45A6">
      <w:pPr>
        <w:spacing w:line="360" w:lineRule="auto"/>
        <w:ind w:firstLineChars="200" w:firstLine="420"/>
        <w:rPr>
          <w:rFonts w:ascii="宋体" w:hAnsi="宋体"/>
          <w:szCs w:val="21"/>
        </w:rPr>
      </w:pPr>
      <w:r>
        <w:rPr>
          <w:rFonts w:ascii="宋体" w:hAnsi="宋体" w:hint="eastAsia"/>
          <w:szCs w:val="21"/>
        </w:rPr>
        <w:t>标书封面格式见：附件一。</w:t>
      </w:r>
    </w:p>
    <w:p w14:paraId="37671B2F" w14:textId="77777777" w:rsidR="00834A10" w:rsidRDefault="007B45A6">
      <w:pPr>
        <w:spacing w:line="360" w:lineRule="auto"/>
        <w:ind w:firstLineChars="200" w:firstLine="420"/>
        <w:rPr>
          <w:rFonts w:ascii="宋体" w:hAnsi="宋体"/>
          <w:szCs w:val="21"/>
        </w:rPr>
      </w:pPr>
      <w:r>
        <w:rPr>
          <w:rFonts w:ascii="宋体" w:hAnsi="宋体" w:hint="eastAsia"/>
          <w:szCs w:val="21"/>
        </w:rPr>
        <w:t>2.标书所列内容及装订顺序如下：</w:t>
      </w:r>
    </w:p>
    <w:p w14:paraId="098AB56A"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投标函（具体格式见附件二）</w:t>
      </w:r>
    </w:p>
    <w:p w14:paraId="295E6718"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法定代表人授权委托书（原件）</w:t>
      </w:r>
    </w:p>
    <w:p w14:paraId="25A5D76A"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报价单：(如有分项报价可附表)</w:t>
      </w:r>
    </w:p>
    <w:p w14:paraId="6645D339"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交货期：（名称   数量   到货时间   交甲方验收时间）</w:t>
      </w:r>
    </w:p>
    <w:p w14:paraId="1FC52A1E"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 xml:space="preserve">质保期限、服务承诺 </w:t>
      </w:r>
    </w:p>
    <w:p w14:paraId="69ED96C4"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3.资格证明文件：</w:t>
      </w:r>
    </w:p>
    <w:p w14:paraId="5ABDBD2F"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a．提供营业执照（复印件）</w:t>
      </w:r>
    </w:p>
    <w:p w14:paraId="3C0FA810"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b．银行资信证明原件</w:t>
      </w:r>
    </w:p>
    <w:p w14:paraId="3FAF4E8C"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c.</w:t>
      </w:r>
      <w:r>
        <w:rPr>
          <w:rFonts w:ascii="宋体" w:hAnsi="宋体"/>
          <w:color w:val="000000"/>
          <w:szCs w:val="21"/>
        </w:rPr>
        <w:t xml:space="preserve"> </w:t>
      </w:r>
      <w:r>
        <w:rPr>
          <w:rFonts w:ascii="宋体" w:hAnsi="宋体" w:hint="eastAsia"/>
          <w:color w:val="000000"/>
          <w:szCs w:val="21"/>
        </w:rPr>
        <w:t>信誉承诺书（原件）</w:t>
      </w:r>
    </w:p>
    <w:p w14:paraId="43651771" w14:textId="77777777" w:rsidR="00834A10" w:rsidRDefault="007B45A6">
      <w:pPr>
        <w:spacing w:line="360" w:lineRule="auto"/>
        <w:ind w:firstLineChars="200" w:firstLine="420"/>
        <w:rPr>
          <w:rFonts w:ascii="宋体" w:hAnsi="宋体"/>
          <w:color w:val="000000"/>
          <w:szCs w:val="21"/>
        </w:rPr>
      </w:pPr>
      <w:r>
        <w:rPr>
          <w:rFonts w:ascii="宋体" w:hAnsi="宋体" w:hint="eastAsia"/>
          <w:color w:val="000000"/>
          <w:szCs w:val="21"/>
        </w:rPr>
        <w:t>d. 生产厂家业绩表及类似业绩合同</w:t>
      </w:r>
      <w:r>
        <w:rPr>
          <w:rFonts w:ascii="宋体" w:hAnsi="宋体"/>
          <w:color w:val="000000"/>
          <w:szCs w:val="21"/>
        </w:rPr>
        <w:t>(</w:t>
      </w:r>
      <w:r>
        <w:rPr>
          <w:rFonts w:ascii="宋体" w:hAnsi="宋体" w:hint="eastAsia"/>
          <w:color w:val="000000"/>
          <w:szCs w:val="21"/>
        </w:rPr>
        <w:t>复印件</w:t>
      </w:r>
      <w:r>
        <w:rPr>
          <w:rFonts w:ascii="宋体" w:hAnsi="宋体"/>
          <w:color w:val="000000"/>
          <w:szCs w:val="21"/>
        </w:rPr>
        <w:t>)</w:t>
      </w:r>
    </w:p>
    <w:p w14:paraId="184127F0" w14:textId="77777777" w:rsidR="00834A10" w:rsidRDefault="007B45A6">
      <w:pPr>
        <w:spacing w:line="360" w:lineRule="auto"/>
        <w:rPr>
          <w:rFonts w:ascii="宋体" w:hAnsi="宋体"/>
          <w:szCs w:val="21"/>
        </w:rPr>
      </w:pPr>
      <w:r>
        <w:rPr>
          <w:rFonts w:ascii="宋体" w:hAnsi="宋体" w:hint="eastAsia"/>
          <w:szCs w:val="21"/>
        </w:rPr>
        <w:t>二、投标须知</w:t>
      </w:r>
    </w:p>
    <w:p w14:paraId="16A5EC85" w14:textId="77777777" w:rsidR="00834A10" w:rsidRDefault="007B45A6">
      <w:pPr>
        <w:spacing w:line="360" w:lineRule="auto"/>
        <w:ind w:firstLineChars="200" w:firstLine="420"/>
        <w:rPr>
          <w:rFonts w:ascii="宋体" w:hAnsi="宋体"/>
          <w:szCs w:val="21"/>
        </w:rPr>
      </w:pPr>
      <w:r>
        <w:rPr>
          <w:rFonts w:ascii="宋体" w:hAnsi="宋体" w:hint="eastAsia"/>
          <w:szCs w:val="21"/>
        </w:rPr>
        <w:t>凡是受到邀请并拿到招标文件的各投标公司，若不参与投标者均应在开标日的前一天通知我方。否则，将被列入</w:t>
      </w:r>
      <w:proofErr w:type="gramStart"/>
      <w:r>
        <w:rPr>
          <w:rFonts w:ascii="宋体" w:hAnsi="宋体" w:hint="eastAsia"/>
          <w:szCs w:val="21"/>
        </w:rPr>
        <w:t>不</w:t>
      </w:r>
      <w:proofErr w:type="gramEnd"/>
      <w:r>
        <w:rPr>
          <w:rFonts w:ascii="宋体" w:hAnsi="宋体" w:hint="eastAsia"/>
          <w:szCs w:val="21"/>
        </w:rPr>
        <w:t>诚信档案之中；</w:t>
      </w:r>
    </w:p>
    <w:p w14:paraId="766F64FB" w14:textId="77777777" w:rsidR="00834A10" w:rsidRDefault="007B45A6">
      <w:pPr>
        <w:spacing w:line="360" w:lineRule="auto"/>
        <w:ind w:firstLineChars="200" w:firstLine="420"/>
        <w:rPr>
          <w:rFonts w:ascii="宋体" w:hAnsi="宋体"/>
          <w:szCs w:val="21"/>
        </w:rPr>
      </w:pPr>
      <w:r>
        <w:rPr>
          <w:rFonts w:ascii="宋体" w:hAnsi="宋体" w:hint="eastAsia"/>
          <w:szCs w:val="21"/>
        </w:rPr>
        <w:t>凡是参与投标的公司必须在规定时间内送标到指定邮箱或地点，否则拒收。后果由投标人负责。</w:t>
      </w:r>
    </w:p>
    <w:p w14:paraId="2A81FA01" w14:textId="77777777" w:rsidR="00834A10" w:rsidRDefault="007B45A6">
      <w:pPr>
        <w:spacing w:line="360" w:lineRule="auto"/>
        <w:ind w:firstLineChars="200" w:firstLine="420"/>
        <w:rPr>
          <w:rFonts w:ascii="宋体" w:hAnsi="宋体"/>
          <w:szCs w:val="21"/>
        </w:rPr>
      </w:pPr>
      <w:r>
        <w:rPr>
          <w:rFonts w:ascii="宋体" w:hAnsi="宋体" w:hint="eastAsia"/>
          <w:szCs w:val="21"/>
        </w:rPr>
        <w:t>除投标人对错处做必要修改外，投标文件不得行间插字、涂改或增删，如有修改错漏处，必须由投标人法人代表或其授权代表签字和盖章。</w:t>
      </w:r>
    </w:p>
    <w:p w14:paraId="5760C5EA" w14:textId="77777777" w:rsidR="00834A10" w:rsidRDefault="007B45A6">
      <w:pPr>
        <w:spacing w:line="360" w:lineRule="auto"/>
        <w:ind w:firstLineChars="200" w:firstLine="420"/>
        <w:rPr>
          <w:rFonts w:ascii="宋体" w:hAnsi="宋体"/>
          <w:szCs w:val="21"/>
        </w:rPr>
      </w:pPr>
      <w:r>
        <w:rPr>
          <w:rFonts w:ascii="宋体" w:hAnsi="宋体" w:hint="eastAsia"/>
          <w:szCs w:val="21"/>
        </w:rPr>
        <w:t>凡中标公司必须在中标通知书所规定的时间内前来签订合同。</w:t>
      </w:r>
    </w:p>
    <w:p w14:paraId="36957BC6" w14:textId="77777777" w:rsidR="00834A10" w:rsidRDefault="007B45A6">
      <w:pPr>
        <w:spacing w:line="360" w:lineRule="auto"/>
        <w:ind w:firstLineChars="200" w:firstLine="420"/>
        <w:rPr>
          <w:rFonts w:ascii="宋体" w:hAnsi="宋体"/>
          <w:szCs w:val="21"/>
        </w:rPr>
      </w:pPr>
      <w:r>
        <w:rPr>
          <w:rFonts w:ascii="宋体" w:hAnsi="宋体" w:hint="eastAsia"/>
          <w:szCs w:val="21"/>
        </w:rPr>
        <w:t>设备必须在合同规定的期限内交付使用，如无特殊原因或不可抗拒的情况，每天加罚合同价0.1%的违约金（逾期7天内适当免罚），最高不超过20%，情节严重者追究其法律责任。</w:t>
      </w:r>
    </w:p>
    <w:p w14:paraId="1FBA25A3" w14:textId="77777777" w:rsidR="00834A10" w:rsidRDefault="007B45A6">
      <w:pPr>
        <w:spacing w:line="360" w:lineRule="auto"/>
        <w:rPr>
          <w:rFonts w:ascii="宋体" w:hAnsi="宋体"/>
          <w:szCs w:val="21"/>
        </w:rPr>
      </w:pPr>
      <w:r>
        <w:rPr>
          <w:rFonts w:ascii="宋体" w:hAnsi="宋体" w:hint="eastAsia"/>
          <w:szCs w:val="21"/>
        </w:rPr>
        <w:t>三、我方郑重承诺</w:t>
      </w:r>
    </w:p>
    <w:p w14:paraId="4342955D" w14:textId="77777777" w:rsidR="00834A10" w:rsidRDefault="007B45A6">
      <w:pPr>
        <w:spacing w:line="360" w:lineRule="auto"/>
        <w:ind w:firstLineChars="200" w:firstLine="420"/>
        <w:rPr>
          <w:rFonts w:ascii="宋体" w:hAnsi="宋体"/>
          <w:szCs w:val="21"/>
        </w:rPr>
      </w:pPr>
      <w:r>
        <w:rPr>
          <w:rFonts w:ascii="宋体" w:hAnsi="宋体" w:hint="eastAsia"/>
          <w:szCs w:val="21"/>
        </w:rPr>
        <w:t>对投标方提供的任何文字资料给予保密。</w:t>
      </w:r>
    </w:p>
    <w:p w14:paraId="6C68DEA2" w14:textId="77777777" w:rsidR="00834A10" w:rsidRDefault="007B45A6">
      <w:pPr>
        <w:spacing w:line="360" w:lineRule="auto"/>
        <w:rPr>
          <w:rFonts w:ascii="宋体" w:hAnsi="宋体"/>
          <w:b/>
          <w:szCs w:val="21"/>
        </w:rPr>
      </w:pPr>
      <w:r>
        <w:rPr>
          <w:rFonts w:ascii="宋体" w:hAnsi="宋体" w:hint="eastAsia"/>
          <w:b/>
          <w:szCs w:val="21"/>
        </w:rPr>
        <w:t>四、投标偏离说明</w:t>
      </w:r>
    </w:p>
    <w:p w14:paraId="0E31E27E" w14:textId="77777777" w:rsidR="00834A10" w:rsidRDefault="007B45A6">
      <w:pPr>
        <w:spacing w:line="360" w:lineRule="auto"/>
        <w:ind w:firstLineChars="200" w:firstLine="422"/>
        <w:rPr>
          <w:rFonts w:ascii="宋体" w:hAnsi="宋体"/>
          <w:b/>
          <w:szCs w:val="21"/>
        </w:rPr>
      </w:pPr>
      <w:r>
        <w:rPr>
          <w:rFonts w:ascii="宋体" w:hAnsi="宋体" w:hint="eastAsia"/>
          <w:b/>
          <w:szCs w:val="21"/>
        </w:rPr>
        <w:t>投标人对技术要求、交货期、付款条件等如发生与标书要求的偏离必须单项注明，如未注明表示默认。</w:t>
      </w:r>
    </w:p>
    <w:p w14:paraId="2ACAB625" w14:textId="77777777" w:rsidR="00834A10" w:rsidRDefault="007B45A6">
      <w:pPr>
        <w:spacing w:line="360" w:lineRule="auto"/>
        <w:rPr>
          <w:rFonts w:ascii="宋体" w:hAnsi="宋体"/>
          <w:b/>
          <w:szCs w:val="21"/>
        </w:rPr>
      </w:pPr>
      <w:r>
        <w:rPr>
          <w:rFonts w:ascii="宋体" w:hAnsi="宋体" w:hint="eastAsia"/>
          <w:b/>
          <w:szCs w:val="21"/>
        </w:rPr>
        <w:t>同时注明，偏离可能会落标，所以请投标方认真对待偏离条件。</w:t>
      </w:r>
    </w:p>
    <w:p w14:paraId="3DBA7006" w14:textId="77777777" w:rsidR="00834A10" w:rsidRDefault="007B45A6">
      <w:pPr>
        <w:spacing w:line="360" w:lineRule="auto"/>
        <w:rPr>
          <w:rFonts w:ascii="华文楷体" w:eastAsia="华文楷体" w:hAnsi="华文楷体"/>
          <w:sz w:val="28"/>
          <w:szCs w:val="28"/>
        </w:rPr>
      </w:pPr>
      <w:r>
        <w:rPr>
          <w:rFonts w:ascii="宋体" w:hAnsi="宋体"/>
          <w:szCs w:val="21"/>
        </w:rPr>
        <w:br w:type="page"/>
      </w:r>
      <w:r>
        <w:rPr>
          <w:rFonts w:ascii="华文楷体" w:eastAsia="华文楷体" w:hAnsi="华文楷体" w:hint="eastAsia"/>
          <w:sz w:val="28"/>
          <w:szCs w:val="28"/>
        </w:rPr>
        <w:lastRenderedPageBreak/>
        <w:t>附件一</w:t>
      </w:r>
    </w:p>
    <w:p w14:paraId="34687411" w14:textId="77777777" w:rsidR="00834A10" w:rsidRDefault="007B45A6">
      <w:pPr>
        <w:jc w:val="center"/>
        <w:rPr>
          <w:rFonts w:ascii="华文楷体" w:eastAsia="华文楷体" w:hAnsi="华文楷体"/>
          <w:sz w:val="52"/>
          <w:szCs w:val="52"/>
        </w:rPr>
      </w:pPr>
      <w:r>
        <w:rPr>
          <w:rFonts w:ascii="华文楷体" w:eastAsia="华文楷体" w:hAnsi="华文楷体" w:hint="eastAsia"/>
          <w:sz w:val="52"/>
          <w:szCs w:val="52"/>
        </w:rPr>
        <w:t>南京宝色股份公司</w:t>
      </w:r>
    </w:p>
    <w:p w14:paraId="26397A82" w14:textId="77777777" w:rsidR="00834A10" w:rsidRDefault="00834A10">
      <w:pPr>
        <w:jc w:val="center"/>
        <w:rPr>
          <w:rFonts w:ascii="华文楷体" w:eastAsia="华文楷体" w:hAnsi="华文楷体"/>
          <w:sz w:val="52"/>
          <w:szCs w:val="52"/>
        </w:rPr>
      </w:pPr>
    </w:p>
    <w:p w14:paraId="061D87E6" w14:textId="0717F572" w:rsidR="00834A10" w:rsidRDefault="0045735C">
      <w:pPr>
        <w:jc w:val="center"/>
        <w:rPr>
          <w:rFonts w:ascii="华文楷体" w:eastAsia="华文楷体" w:hAnsi="华文楷体"/>
          <w:b/>
          <w:bCs/>
          <w:color w:val="000000"/>
          <w:sz w:val="48"/>
          <w:u w:val="single"/>
        </w:rPr>
      </w:pPr>
      <w:r w:rsidRPr="006402FF">
        <w:rPr>
          <w:rFonts w:ascii="华文楷体" w:eastAsia="华文楷体" w:hAnsi="华文楷体" w:hint="eastAsia"/>
          <w:b/>
          <w:bCs/>
          <w:color w:val="000000"/>
          <w:sz w:val="48"/>
          <w:u w:val="single"/>
        </w:rPr>
        <w:t xml:space="preserve"> </w:t>
      </w:r>
      <w:r w:rsidR="00B74299" w:rsidRPr="00B74299">
        <w:rPr>
          <w:rFonts w:ascii="华文楷体" w:eastAsia="华文楷体" w:hAnsi="华文楷体" w:hint="eastAsia"/>
          <w:b/>
          <w:bCs/>
          <w:color w:val="000000"/>
          <w:sz w:val="48"/>
          <w:u w:val="single"/>
        </w:rPr>
        <w:t>管理中心高效多媒体会议室信息设备建设项目</w:t>
      </w:r>
      <w:r>
        <w:rPr>
          <w:rFonts w:ascii="华文楷体" w:eastAsia="华文楷体" w:hAnsi="华文楷体" w:hint="eastAsia"/>
          <w:b/>
          <w:bCs/>
          <w:color w:val="000000"/>
          <w:sz w:val="48"/>
          <w:u w:val="single"/>
        </w:rPr>
        <w:t>及其服务</w:t>
      </w:r>
    </w:p>
    <w:p w14:paraId="35F33EA6" w14:textId="77777777" w:rsidR="00834A10" w:rsidRDefault="00834A10">
      <w:pPr>
        <w:jc w:val="center"/>
        <w:rPr>
          <w:rFonts w:ascii="华文楷体" w:eastAsia="华文楷体" w:hAnsi="华文楷体"/>
          <w:sz w:val="52"/>
          <w:szCs w:val="52"/>
        </w:rPr>
      </w:pPr>
    </w:p>
    <w:p w14:paraId="4FB733B4" w14:textId="77777777" w:rsidR="00834A10" w:rsidRDefault="007B45A6">
      <w:pPr>
        <w:jc w:val="center"/>
        <w:rPr>
          <w:rFonts w:ascii="华文楷体" w:eastAsia="华文楷体" w:hAnsi="华文楷体"/>
          <w:sz w:val="84"/>
          <w:szCs w:val="84"/>
        </w:rPr>
      </w:pPr>
      <w:r>
        <w:rPr>
          <w:rFonts w:ascii="华文楷体" w:eastAsia="华文楷体" w:hAnsi="华文楷体" w:hint="eastAsia"/>
          <w:sz w:val="84"/>
          <w:szCs w:val="84"/>
        </w:rPr>
        <w:t>投标书</w:t>
      </w:r>
    </w:p>
    <w:p w14:paraId="42477295" w14:textId="77777777" w:rsidR="00834A10" w:rsidRDefault="00834A10">
      <w:pPr>
        <w:jc w:val="center"/>
        <w:rPr>
          <w:rFonts w:ascii="华文楷体" w:eastAsia="华文楷体" w:hAnsi="华文楷体"/>
          <w:sz w:val="84"/>
          <w:szCs w:val="84"/>
        </w:rPr>
      </w:pPr>
    </w:p>
    <w:p w14:paraId="4A039113" w14:textId="77777777" w:rsidR="00834A10" w:rsidRDefault="007B45A6">
      <w:pPr>
        <w:jc w:val="center"/>
        <w:rPr>
          <w:rFonts w:ascii="华文楷体" w:eastAsia="华文楷体" w:hAnsi="华文楷体"/>
          <w:sz w:val="36"/>
          <w:szCs w:val="36"/>
        </w:rPr>
      </w:pPr>
      <w:r>
        <w:rPr>
          <w:rFonts w:ascii="华文楷体" w:eastAsia="华文楷体" w:hAnsi="华文楷体" w:hint="eastAsia"/>
          <w:sz w:val="36"/>
          <w:szCs w:val="36"/>
        </w:rPr>
        <w:t>正 本</w:t>
      </w:r>
    </w:p>
    <w:p w14:paraId="05E162AB" w14:textId="77777777" w:rsidR="00834A10" w:rsidRDefault="00834A10">
      <w:pPr>
        <w:rPr>
          <w:rFonts w:ascii="华文楷体" w:eastAsia="华文楷体" w:hAnsi="华文楷体"/>
          <w:sz w:val="36"/>
          <w:szCs w:val="36"/>
        </w:rPr>
      </w:pPr>
    </w:p>
    <w:p w14:paraId="3292E8A7" w14:textId="77777777" w:rsidR="00834A10" w:rsidRDefault="007B45A6">
      <w:pPr>
        <w:ind w:firstLineChars="150" w:firstLine="540"/>
        <w:rPr>
          <w:rFonts w:ascii="华文楷体" w:eastAsia="华文楷体" w:hAnsi="华文楷体"/>
          <w:b/>
          <w:color w:val="FF0000"/>
          <w:sz w:val="36"/>
          <w:szCs w:val="36"/>
          <w:u w:val="single"/>
        </w:rPr>
      </w:pPr>
      <w:r>
        <w:rPr>
          <w:rFonts w:ascii="华文楷体" w:eastAsia="华文楷体" w:hAnsi="华文楷体" w:hint="eastAsia"/>
          <w:sz w:val="36"/>
          <w:szCs w:val="36"/>
        </w:rPr>
        <w:t>标书编号：</w:t>
      </w:r>
    </w:p>
    <w:p w14:paraId="48F420CA" w14:textId="77777777" w:rsidR="00834A10" w:rsidRDefault="007B45A6">
      <w:pPr>
        <w:ind w:firstLineChars="150" w:firstLine="540"/>
        <w:rPr>
          <w:rFonts w:ascii="华文楷体" w:eastAsia="华文楷体" w:hAnsi="华文楷体"/>
          <w:sz w:val="36"/>
          <w:szCs w:val="36"/>
        </w:rPr>
      </w:pPr>
      <w:r>
        <w:rPr>
          <w:rFonts w:ascii="华文楷体" w:eastAsia="华文楷体" w:hAnsi="华文楷体" w:hint="eastAsia"/>
          <w:sz w:val="36"/>
          <w:szCs w:val="36"/>
        </w:rPr>
        <w:t>项目名称：</w:t>
      </w:r>
      <w:r>
        <w:rPr>
          <w:rFonts w:ascii="华文楷体" w:eastAsia="华文楷体" w:hAnsi="华文楷体"/>
          <w:sz w:val="36"/>
          <w:szCs w:val="36"/>
        </w:rPr>
        <w:t xml:space="preserve"> </w:t>
      </w:r>
    </w:p>
    <w:p w14:paraId="589AC238" w14:textId="77777777" w:rsidR="00834A10" w:rsidRDefault="007B45A6">
      <w:pPr>
        <w:ind w:firstLineChars="150" w:firstLine="540"/>
        <w:rPr>
          <w:rFonts w:ascii="华文楷体" w:eastAsia="华文楷体" w:hAnsi="华文楷体"/>
          <w:sz w:val="36"/>
          <w:szCs w:val="36"/>
        </w:rPr>
      </w:pPr>
      <w:r>
        <w:rPr>
          <w:rFonts w:ascii="华文楷体" w:eastAsia="华文楷体" w:hAnsi="华文楷体" w:hint="eastAsia"/>
          <w:sz w:val="36"/>
          <w:szCs w:val="36"/>
        </w:rPr>
        <w:t>投标时间：</w:t>
      </w:r>
    </w:p>
    <w:p w14:paraId="4419BA35" w14:textId="77777777" w:rsidR="00834A10" w:rsidRDefault="007B45A6">
      <w:pPr>
        <w:ind w:firstLineChars="150" w:firstLine="540"/>
        <w:rPr>
          <w:rFonts w:ascii="华文楷体" w:eastAsia="华文楷体" w:hAnsi="华文楷体"/>
          <w:sz w:val="36"/>
          <w:szCs w:val="36"/>
        </w:rPr>
      </w:pPr>
      <w:r>
        <w:rPr>
          <w:rFonts w:ascii="华文楷体" w:eastAsia="华文楷体" w:hAnsi="华文楷体" w:hint="eastAsia"/>
          <w:sz w:val="36"/>
          <w:szCs w:val="36"/>
        </w:rPr>
        <w:t>投 标 人：           投标人联系电话：</w:t>
      </w:r>
    </w:p>
    <w:p w14:paraId="2A095142" w14:textId="77777777" w:rsidR="00834A10" w:rsidRDefault="007B45A6">
      <w:pPr>
        <w:jc w:val="center"/>
        <w:rPr>
          <w:rFonts w:ascii="华文楷体" w:eastAsia="华文楷体" w:hAnsi="华文楷体"/>
          <w:sz w:val="48"/>
          <w:szCs w:val="48"/>
        </w:rPr>
      </w:pPr>
      <w:r>
        <w:rPr>
          <w:rFonts w:ascii="华文楷体" w:eastAsia="华文楷体" w:hAnsi="华文楷体" w:hint="eastAsia"/>
          <w:sz w:val="48"/>
          <w:szCs w:val="48"/>
        </w:rPr>
        <w:t xml:space="preserve">      ×××××公司（公章）</w:t>
      </w:r>
    </w:p>
    <w:p w14:paraId="427F07D3" w14:textId="77777777" w:rsidR="00834A10" w:rsidRDefault="007B45A6">
      <w:pPr>
        <w:spacing w:line="360" w:lineRule="auto"/>
        <w:rPr>
          <w:rFonts w:ascii="华文楷体" w:eastAsia="华文楷体" w:hAnsi="华文楷体"/>
          <w:b/>
          <w:sz w:val="28"/>
          <w:szCs w:val="28"/>
        </w:rPr>
      </w:pPr>
      <w:r>
        <w:rPr>
          <w:rFonts w:ascii="华文楷体" w:eastAsia="华文楷体" w:hAnsi="华文楷体"/>
        </w:rPr>
        <w:br w:type="page"/>
      </w:r>
      <w:r>
        <w:rPr>
          <w:rFonts w:ascii="华文楷体" w:eastAsia="华文楷体" w:hAnsi="华文楷体" w:hint="eastAsia"/>
          <w:sz w:val="28"/>
          <w:szCs w:val="28"/>
        </w:rPr>
        <w:lastRenderedPageBreak/>
        <w:t xml:space="preserve">附件二   </w:t>
      </w:r>
      <w:r>
        <w:rPr>
          <w:rFonts w:ascii="华文楷体" w:eastAsia="华文楷体" w:hAnsi="华文楷体" w:hint="eastAsia"/>
          <w:b/>
          <w:sz w:val="28"/>
          <w:szCs w:val="28"/>
        </w:rPr>
        <w:t xml:space="preserve">                         </w:t>
      </w:r>
    </w:p>
    <w:p w14:paraId="1E5C01FF" w14:textId="77777777" w:rsidR="00834A10" w:rsidRDefault="007B45A6">
      <w:pPr>
        <w:widowControl/>
        <w:jc w:val="center"/>
        <w:rPr>
          <w:b/>
          <w:bCs/>
          <w:sz w:val="32"/>
          <w:szCs w:val="32"/>
        </w:rPr>
      </w:pPr>
      <w:r>
        <w:rPr>
          <w:rFonts w:hint="eastAsia"/>
          <w:b/>
          <w:bCs/>
          <w:sz w:val="32"/>
          <w:szCs w:val="32"/>
        </w:rPr>
        <w:t>投</w:t>
      </w:r>
      <w:r>
        <w:rPr>
          <w:rFonts w:hint="eastAsia"/>
          <w:b/>
          <w:bCs/>
          <w:sz w:val="32"/>
          <w:szCs w:val="32"/>
        </w:rPr>
        <w:t xml:space="preserve">  </w:t>
      </w:r>
      <w:r>
        <w:rPr>
          <w:rFonts w:hint="eastAsia"/>
          <w:b/>
          <w:bCs/>
          <w:sz w:val="32"/>
          <w:szCs w:val="32"/>
        </w:rPr>
        <w:t>标</w:t>
      </w:r>
      <w:r>
        <w:rPr>
          <w:rFonts w:hint="eastAsia"/>
          <w:b/>
          <w:bCs/>
          <w:sz w:val="32"/>
          <w:szCs w:val="32"/>
        </w:rPr>
        <w:t xml:space="preserve">  </w:t>
      </w:r>
      <w:r>
        <w:rPr>
          <w:rFonts w:hint="eastAsia"/>
          <w:b/>
          <w:bCs/>
          <w:sz w:val="32"/>
          <w:szCs w:val="32"/>
        </w:rPr>
        <w:t>函</w:t>
      </w:r>
    </w:p>
    <w:p w14:paraId="4AC54D08" w14:textId="77777777" w:rsidR="00834A10" w:rsidRDefault="00834A10">
      <w:pPr>
        <w:widowControl/>
        <w:jc w:val="center"/>
        <w:rPr>
          <w:b/>
          <w:bCs/>
          <w:sz w:val="32"/>
          <w:szCs w:val="32"/>
        </w:rPr>
      </w:pPr>
    </w:p>
    <w:p w14:paraId="0E290AFE" w14:textId="77777777" w:rsidR="00834A10" w:rsidRDefault="007B45A6">
      <w:pPr>
        <w:snapToGrid w:val="0"/>
        <w:spacing w:line="360" w:lineRule="auto"/>
        <w:rPr>
          <w:rFonts w:ascii="宋体" w:hAnsi="宋体"/>
          <w:b/>
          <w:sz w:val="24"/>
        </w:rPr>
      </w:pPr>
      <w:r>
        <w:rPr>
          <w:rFonts w:ascii="宋体" w:hAnsi="宋体" w:hint="eastAsia"/>
          <w:b/>
          <w:sz w:val="24"/>
        </w:rPr>
        <w:t>致：南京宝色股份公司</w:t>
      </w:r>
    </w:p>
    <w:p w14:paraId="57977901" w14:textId="77777777" w:rsidR="00834A10" w:rsidRDefault="007B45A6">
      <w:pPr>
        <w:snapToGrid w:val="0"/>
        <w:spacing w:line="360" w:lineRule="auto"/>
        <w:ind w:firstLine="630"/>
        <w:rPr>
          <w:rFonts w:ascii="宋体" w:hAnsi="宋体"/>
          <w:b/>
          <w:sz w:val="24"/>
        </w:rPr>
      </w:pPr>
      <w:r>
        <w:rPr>
          <w:rFonts w:ascii="宋体" w:hAnsi="宋体" w:hint="eastAsia"/>
          <w:b/>
          <w:sz w:val="24"/>
        </w:rPr>
        <w:t>根据贵方项目采购的</w:t>
      </w:r>
      <w:r>
        <w:rPr>
          <w:rFonts w:ascii="宋体" w:hAnsi="宋体" w:hint="eastAsia"/>
          <w:b/>
          <w:sz w:val="24"/>
          <w:u w:val="single"/>
        </w:rPr>
        <w:t xml:space="preserve">               </w:t>
      </w:r>
      <w:r>
        <w:rPr>
          <w:rFonts w:ascii="宋体" w:hAnsi="宋体" w:hint="eastAsia"/>
          <w:b/>
          <w:sz w:val="24"/>
        </w:rPr>
        <w:t>招标文件，正式授权下述签字人</w:t>
      </w:r>
      <w:r>
        <w:rPr>
          <w:rFonts w:ascii="宋体" w:hAnsi="宋体" w:hint="eastAsia"/>
          <w:b/>
          <w:sz w:val="24"/>
          <w:u w:val="single"/>
        </w:rPr>
        <w:t xml:space="preserve">             </w:t>
      </w:r>
      <w:r>
        <w:rPr>
          <w:rFonts w:ascii="宋体" w:hAnsi="宋体" w:hint="eastAsia"/>
          <w:b/>
          <w:sz w:val="24"/>
        </w:rPr>
        <w:t>(姓名和职务)</w:t>
      </w:r>
      <w:r>
        <w:rPr>
          <w:rFonts w:ascii="宋体" w:hAnsi="宋体" w:hint="eastAsia"/>
          <w:b/>
          <w:sz w:val="24"/>
          <w:u w:val="single"/>
        </w:rPr>
        <w:t xml:space="preserve">              </w:t>
      </w:r>
      <w:r>
        <w:rPr>
          <w:rFonts w:ascii="宋体" w:hAnsi="宋体" w:hint="eastAsia"/>
          <w:b/>
          <w:sz w:val="24"/>
        </w:rPr>
        <w:t>代表投标人</w:t>
      </w:r>
      <w:r>
        <w:rPr>
          <w:rFonts w:ascii="宋体" w:hAnsi="宋体" w:hint="eastAsia"/>
          <w:b/>
          <w:sz w:val="24"/>
          <w:u w:val="single"/>
        </w:rPr>
        <w:t xml:space="preserve">             </w:t>
      </w:r>
      <w:r>
        <w:rPr>
          <w:rFonts w:ascii="宋体" w:hAnsi="宋体" w:hint="eastAsia"/>
          <w:b/>
          <w:sz w:val="24"/>
        </w:rPr>
        <w:t>（投标单位的名称），提交下述文件正本一式</w:t>
      </w:r>
      <w:r>
        <w:rPr>
          <w:rFonts w:ascii="宋体" w:hAnsi="宋体" w:hint="eastAsia"/>
          <w:b/>
          <w:color w:val="000000"/>
          <w:sz w:val="24"/>
        </w:rPr>
        <w:t>壹</w:t>
      </w:r>
      <w:r>
        <w:rPr>
          <w:rFonts w:ascii="宋体" w:hAnsi="宋体" w:hint="eastAsia"/>
          <w:b/>
          <w:sz w:val="24"/>
        </w:rPr>
        <w:t>份。</w:t>
      </w:r>
    </w:p>
    <w:p w14:paraId="690A072F" w14:textId="77777777" w:rsidR="00834A10" w:rsidRDefault="007B45A6">
      <w:pPr>
        <w:numPr>
          <w:ilvl w:val="0"/>
          <w:numId w:val="1"/>
        </w:numPr>
        <w:snapToGrid w:val="0"/>
        <w:spacing w:line="360" w:lineRule="auto"/>
        <w:ind w:hanging="495"/>
        <w:rPr>
          <w:rFonts w:ascii="宋体" w:hAnsi="宋体"/>
          <w:b/>
          <w:sz w:val="24"/>
        </w:rPr>
      </w:pPr>
      <w:r>
        <w:rPr>
          <w:rFonts w:ascii="宋体" w:hAnsi="宋体" w:hint="eastAsia"/>
          <w:b/>
          <w:sz w:val="24"/>
        </w:rPr>
        <w:t>投标报价表、交货期、服务承诺</w:t>
      </w:r>
    </w:p>
    <w:p w14:paraId="40C27E86" w14:textId="77777777" w:rsidR="00834A10" w:rsidRDefault="007B45A6">
      <w:pPr>
        <w:numPr>
          <w:ilvl w:val="0"/>
          <w:numId w:val="1"/>
        </w:numPr>
        <w:snapToGrid w:val="0"/>
        <w:spacing w:line="360" w:lineRule="auto"/>
        <w:ind w:hanging="495"/>
        <w:rPr>
          <w:rFonts w:ascii="宋体" w:hAnsi="宋体"/>
          <w:b/>
          <w:sz w:val="24"/>
        </w:rPr>
      </w:pPr>
      <w:r>
        <w:rPr>
          <w:rFonts w:ascii="宋体" w:hAnsi="宋体" w:hint="eastAsia"/>
          <w:b/>
          <w:sz w:val="24"/>
        </w:rPr>
        <w:t>资格证明文件</w:t>
      </w:r>
    </w:p>
    <w:p w14:paraId="007CBC77" w14:textId="77777777" w:rsidR="00834A10" w:rsidRDefault="007B45A6">
      <w:pPr>
        <w:snapToGrid w:val="0"/>
        <w:spacing w:line="360" w:lineRule="auto"/>
        <w:ind w:firstLine="645"/>
        <w:rPr>
          <w:rFonts w:ascii="宋体" w:hAnsi="宋体"/>
          <w:b/>
          <w:sz w:val="24"/>
        </w:rPr>
      </w:pPr>
      <w:r>
        <w:rPr>
          <w:rFonts w:ascii="宋体" w:hAnsi="宋体" w:hint="eastAsia"/>
          <w:b/>
          <w:sz w:val="24"/>
        </w:rPr>
        <w:t>据此函，签字</w:t>
      </w:r>
      <w:proofErr w:type="gramStart"/>
      <w:r>
        <w:rPr>
          <w:rFonts w:ascii="宋体" w:hAnsi="宋体" w:hint="eastAsia"/>
          <w:b/>
          <w:sz w:val="24"/>
        </w:rPr>
        <w:t>人兹宣布</w:t>
      </w:r>
      <w:proofErr w:type="gramEnd"/>
      <w:r>
        <w:rPr>
          <w:rFonts w:ascii="宋体" w:hAnsi="宋体" w:hint="eastAsia"/>
          <w:b/>
          <w:sz w:val="24"/>
        </w:rPr>
        <w:t>同意如下：</w:t>
      </w:r>
    </w:p>
    <w:p w14:paraId="4C56D647" w14:textId="77777777" w:rsidR="00834A10" w:rsidRDefault="007B45A6">
      <w:pPr>
        <w:snapToGrid w:val="0"/>
        <w:spacing w:line="360" w:lineRule="auto"/>
        <w:rPr>
          <w:rFonts w:ascii="宋体" w:hAnsi="宋体"/>
          <w:b/>
          <w:sz w:val="24"/>
        </w:rPr>
      </w:pPr>
      <w:r>
        <w:rPr>
          <w:rFonts w:ascii="宋体" w:hAnsi="宋体" w:hint="eastAsia"/>
          <w:b/>
          <w:sz w:val="24"/>
        </w:rPr>
        <w:t>(1)按招标文件规定提供需求表中标的投标总价为（大写）</w:t>
      </w:r>
      <w:r>
        <w:rPr>
          <w:rFonts w:ascii="宋体" w:hAnsi="宋体" w:hint="eastAsia"/>
          <w:b/>
          <w:sz w:val="24"/>
          <w:u w:val="single"/>
        </w:rPr>
        <w:t xml:space="preserve">      </w:t>
      </w:r>
      <w:r>
        <w:rPr>
          <w:rFonts w:ascii="宋体" w:hAnsi="宋体" w:hint="eastAsia"/>
          <w:b/>
          <w:sz w:val="24"/>
        </w:rPr>
        <w:t>元人民币。</w:t>
      </w:r>
    </w:p>
    <w:p w14:paraId="3A6752B6" w14:textId="77777777" w:rsidR="00834A10" w:rsidRDefault="007B45A6">
      <w:pPr>
        <w:snapToGrid w:val="0"/>
        <w:spacing w:line="360" w:lineRule="auto"/>
        <w:rPr>
          <w:rFonts w:ascii="宋体" w:hAnsi="宋体"/>
          <w:b/>
          <w:sz w:val="24"/>
        </w:rPr>
      </w:pPr>
      <w:r>
        <w:rPr>
          <w:rFonts w:ascii="宋体" w:hAnsi="宋体" w:hint="eastAsia"/>
          <w:b/>
          <w:sz w:val="24"/>
        </w:rPr>
        <w:t>(2)我们完全理解贵方不一定要接受最低报价的投标或收到的任何投标。</w:t>
      </w:r>
    </w:p>
    <w:p w14:paraId="28DCEB28" w14:textId="77777777" w:rsidR="00834A10" w:rsidRDefault="007B45A6">
      <w:pPr>
        <w:snapToGrid w:val="0"/>
        <w:spacing w:line="360" w:lineRule="auto"/>
        <w:ind w:left="354" w:hangingChars="147" w:hanging="354"/>
        <w:rPr>
          <w:rFonts w:ascii="宋体" w:hAnsi="宋体"/>
          <w:b/>
          <w:sz w:val="24"/>
        </w:rPr>
      </w:pPr>
      <w:r>
        <w:rPr>
          <w:rFonts w:ascii="宋体" w:hAnsi="宋体" w:hint="eastAsia"/>
          <w:b/>
          <w:sz w:val="24"/>
        </w:rPr>
        <w:t>(3)我们完全接受贵方一贯的合同条款及在投标须知中所列的内容，我们知道必须放弃提出含糊不清或误解的问题的权利。</w:t>
      </w:r>
    </w:p>
    <w:p w14:paraId="3E362B9B" w14:textId="77777777" w:rsidR="00834A10" w:rsidRDefault="007B45A6">
      <w:pPr>
        <w:snapToGrid w:val="0"/>
        <w:spacing w:line="360" w:lineRule="auto"/>
        <w:rPr>
          <w:rFonts w:ascii="宋体" w:hAnsi="宋体"/>
          <w:b/>
          <w:sz w:val="24"/>
        </w:rPr>
      </w:pPr>
      <w:r>
        <w:rPr>
          <w:rFonts w:ascii="宋体" w:hAnsi="宋体" w:hint="eastAsia"/>
          <w:b/>
          <w:sz w:val="24"/>
        </w:rPr>
        <w:t>(4)同意向贵方提供贵方可能要求的与投标有关的任何证据或资料。</w:t>
      </w:r>
    </w:p>
    <w:p w14:paraId="3F33BD7D" w14:textId="77777777" w:rsidR="00834A10" w:rsidRDefault="007B45A6">
      <w:pPr>
        <w:snapToGrid w:val="0"/>
        <w:spacing w:line="360" w:lineRule="auto"/>
        <w:ind w:left="354" w:hangingChars="147" w:hanging="354"/>
        <w:rPr>
          <w:rFonts w:ascii="宋体" w:hAnsi="宋体"/>
          <w:b/>
          <w:sz w:val="24"/>
        </w:rPr>
      </w:pPr>
      <w:r>
        <w:rPr>
          <w:rFonts w:ascii="宋体" w:hAnsi="宋体" w:hint="eastAsia"/>
          <w:b/>
          <w:sz w:val="24"/>
        </w:rPr>
        <w:t xml:space="preserve">(5)一旦我方中标,我方将严格履行合同的责任和义务,并保证按合同规定的时间交货，交付买方验收、使用。 </w:t>
      </w:r>
    </w:p>
    <w:p w14:paraId="3EF938A1" w14:textId="77777777" w:rsidR="00834A10" w:rsidRDefault="007B45A6">
      <w:pPr>
        <w:snapToGrid w:val="0"/>
        <w:spacing w:line="360" w:lineRule="auto"/>
        <w:rPr>
          <w:rFonts w:ascii="宋体" w:hAnsi="宋体"/>
          <w:b/>
          <w:sz w:val="24"/>
        </w:rPr>
      </w:pPr>
      <w:r>
        <w:rPr>
          <w:rFonts w:ascii="宋体" w:hAnsi="宋体" w:hint="eastAsia"/>
          <w:b/>
          <w:sz w:val="24"/>
        </w:rPr>
        <w:t>(7)与本投标有关的正式通讯地址为</w:t>
      </w:r>
    </w:p>
    <w:p w14:paraId="79FE589E" w14:textId="77777777" w:rsidR="00834A10" w:rsidRDefault="007B45A6">
      <w:pPr>
        <w:snapToGrid w:val="0"/>
        <w:spacing w:line="360" w:lineRule="auto"/>
        <w:rPr>
          <w:rFonts w:ascii="宋体" w:hAnsi="宋体"/>
          <w:b/>
          <w:sz w:val="24"/>
          <w:u w:val="single"/>
        </w:rPr>
      </w:pPr>
      <w:r>
        <w:rPr>
          <w:rFonts w:ascii="宋体" w:hAnsi="宋体" w:hint="eastAsia"/>
          <w:b/>
          <w:sz w:val="24"/>
        </w:rPr>
        <w:t>地   址：</w:t>
      </w:r>
      <w:r>
        <w:rPr>
          <w:rFonts w:ascii="宋体" w:hAnsi="宋体" w:hint="eastAsia"/>
          <w:b/>
          <w:sz w:val="24"/>
          <w:u w:val="single"/>
        </w:rPr>
        <w:t xml:space="preserve">                       </w:t>
      </w:r>
    </w:p>
    <w:p w14:paraId="2D9AA753" w14:textId="77777777" w:rsidR="00834A10" w:rsidRDefault="007B45A6">
      <w:pPr>
        <w:snapToGrid w:val="0"/>
        <w:spacing w:line="360" w:lineRule="auto"/>
        <w:rPr>
          <w:rFonts w:ascii="宋体" w:hAnsi="宋体"/>
          <w:b/>
          <w:sz w:val="24"/>
        </w:rPr>
      </w:pPr>
      <w:proofErr w:type="gramStart"/>
      <w:r>
        <w:rPr>
          <w:rFonts w:ascii="宋体" w:hAnsi="宋体" w:hint="eastAsia"/>
          <w:b/>
          <w:sz w:val="24"/>
        </w:rPr>
        <w:t>邮</w:t>
      </w:r>
      <w:proofErr w:type="gramEnd"/>
      <w:r>
        <w:rPr>
          <w:rFonts w:ascii="宋体" w:hAnsi="宋体" w:hint="eastAsia"/>
          <w:b/>
          <w:sz w:val="24"/>
        </w:rPr>
        <w:t xml:space="preserve">   编：</w:t>
      </w:r>
      <w:r>
        <w:rPr>
          <w:rFonts w:ascii="宋体" w:hAnsi="宋体" w:hint="eastAsia"/>
          <w:b/>
          <w:sz w:val="24"/>
          <w:u w:val="single"/>
        </w:rPr>
        <w:t xml:space="preserve">                       </w:t>
      </w:r>
    </w:p>
    <w:p w14:paraId="2111F3CB" w14:textId="77777777" w:rsidR="00834A10" w:rsidRDefault="007B45A6">
      <w:pPr>
        <w:snapToGrid w:val="0"/>
        <w:spacing w:line="360" w:lineRule="auto"/>
        <w:rPr>
          <w:rFonts w:ascii="宋体" w:hAnsi="宋体"/>
          <w:b/>
          <w:sz w:val="24"/>
          <w:u w:val="single"/>
        </w:rPr>
      </w:pPr>
      <w:r>
        <w:rPr>
          <w:rFonts w:ascii="宋体" w:hAnsi="宋体" w:hint="eastAsia"/>
          <w:b/>
          <w:sz w:val="24"/>
        </w:rPr>
        <w:t>电   话：</w:t>
      </w:r>
      <w:r>
        <w:rPr>
          <w:rFonts w:ascii="宋体" w:hAnsi="宋体" w:hint="eastAsia"/>
          <w:b/>
          <w:sz w:val="24"/>
          <w:u w:val="single"/>
        </w:rPr>
        <w:t xml:space="preserve">                       </w:t>
      </w:r>
    </w:p>
    <w:p w14:paraId="48C28804" w14:textId="77777777" w:rsidR="00834A10" w:rsidRDefault="007B45A6">
      <w:pPr>
        <w:snapToGrid w:val="0"/>
        <w:spacing w:line="360" w:lineRule="auto"/>
        <w:rPr>
          <w:rFonts w:ascii="宋体" w:hAnsi="宋体"/>
          <w:b/>
          <w:sz w:val="24"/>
          <w:u w:val="single"/>
        </w:rPr>
      </w:pPr>
      <w:r>
        <w:rPr>
          <w:rFonts w:ascii="宋体" w:hAnsi="宋体" w:hint="eastAsia"/>
          <w:b/>
          <w:sz w:val="24"/>
        </w:rPr>
        <w:t>传   真：</w:t>
      </w:r>
      <w:r>
        <w:rPr>
          <w:rFonts w:ascii="宋体" w:hAnsi="宋体" w:hint="eastAsia"/>
          <w:b/>
          <w:sz w:val="24"/>
          <w:u w:val="single"/>
        </w:rPr>
        <w:t xml:space="preserve">                       </w:t>
      </w:r>
    </w:p>
    <w:p w14:paraId="69E8D00D" w14:textId="77777777" w:rsidR="00834A10" w:rsidRDefault="007B45A6">
      <w:pPr>
        <w:snapToGrid w:val="0"/>
        <w:spacing w:line="360" w:lineRule="auto"/>
        <w:rPr>
          <w:rFonts w:ascii="宋体" w:hAnsi="宋体"/>
          <w:b/>
          <w:sz w:val="24"/>
          <w:u w:val="single"/>
        </w:rPr>
      </w:pPr>
      <w:r>
        <w:rPr>
          <w:rFonts w:ascii="宋体" w:hAnsi="宋体" w:hint="eastAsia"/>
          <w:b/>
          <w:sz w:val="24"/>
        </w:rPr>
        <w:t>投标单位授权代表姓名（签字）：</w:t>
      </w:r>
      <w:r>
        <w:rPr>
          <w:rFonts w:ascii="宋体" w:hAnsi="宋体" w:hint="eastAsia"/>
          <w:b/>
          <w:sz w:val="24"/>
          <w:u w:val="single"/>
        </w:rPr>
        <w:t xml:space="preserve">         </w:t>
      </w:r>
    </w:p>
    <w:p w14:paraId="23827152" w14:textId="77777777" w:rsidR="00834A10" w:rsidRDefault="007B45A6">
      <w:pPr>
        <w:snapToGrid w:val="0"/>
        <w:spacing w:line="360" w:lineRule="auto"/>
        <w:rPr>
          <w:rFonts w:ascii="宋体" w:hAnsi="宋体"/>
          <w:b/>
          <w:sz w:val="24"/>
        </w:rPr>
      </w:pPr>
      <w:r>
        <w:rPr>
          <w:rFonts w:ascii="宋体" w:hAnsi="宋体" w:hint="eastAsia"/>
          <w:b/>
          <w:sz w:val="24"/>
        </w:rPr>
        <w:t>投标单位名称：</w:t>
      </w:r>
      <w:r>
        <w:rPr>
          <w:rFonts w:ascii="宋体" w:hAnsi="宋体" w:hint="eastAsia"/>
          <w:b/>
          <w:sz w:val="24"/>
          <w:u w:val="single"/>
        </w:rPr>
        <w:t xml:space="preserve">                 </w:t>
      </w:r>
    </w:p>
    <w:p w14:paraId="5E420E29" w14:textId="77777777" w:rsidR="00834A10" w:rsidRDefault="007B45A6">
      <w:pPr>
        <w:snapToGrid w:val="0"/>
        <w:spacing w:line="360" w:lineRule="auto"/>
        <w:rPr>
          <w:rFonts w:ascii="宋体" w:hAnsi="宋体"/>
          <w:b/>
          <w:sz w:val="24"/>
          <w:u w:val="single"/>
        </w:rPr>
      </w:pPr>
      <w:r>
        <w:rPr>
          <w:rFonts w:ascii="宋体" w:hAnsi="宋体" w:hint="eastAsia"/>
          <w:b/>
          <w:sz w:val="24"/>
        </w:rPr>
        <w:t>公    章：</w:t>
      </w:r>
      <w:r>
        <w:rPr>
          <w:rFonts w:ascii="宋体" w:hAnsi="宋体" w:hint="eastAsia"/>
          <w:b/>
          <w:sz w:val="24"/>
          <w:u w:val="single"/>
        </w:rPr>
        <w:t xml:space="preserve">                     </w:t>
      </w:r>
    </w:p>
    <w:p w14:paraId="27261DA7" w14:textId="77777777" w:rsidR="00834A10" w:rsidRDefault="007B45A6">
      <w:pPr>
        <w:snapToGrid w:val="0"/>
        <w:spacing w:line="360" w:lineRule="auto"/>
        <w:rPr>
          <w:rFonts w:ascii="宋体" w:hAnsi="宋体"/>
          <w:b/>
          <w:sz w:val="24"/>
        </w:rPr>
      </w:pPr>
      <w:r>
        <w:rPr>
          <w:rFonts w:ascii="宋体" w:hAnsi="宋体" w:hint="eastAsia"/>
          <w:b/>
          <w:sz w:val="24"/>
        </w:rPr>
        <w:t>日    期：</w:t>
      </w:r>
      <w:r>
        <w:rPr>
          <w:rFonts w:ascii="宋体" w:hAnsi="宋体" w:hint="eastAsia"/>
          <w:b/>
          <w:sz w:val="24"/>
          <w:u w:val="single"/>
        </w:rPr>
        <w:t xml:space="preserve">       </w:t>
      </w:r>
      <w:r>
        <w:rPr>
          <w:rFonts w:ascii="宋体" w:hAnsi="宋体" w:hint="eastAsia"/>
          <w:b/>
          <w:sz w:val="24"/>
        </w:rPr>
        <w:t>年</w:t>
      </w:r>
      <w:r>
        <w:rPr>
          <w:rFonts w:ascii="宋体" w:hAnsi="宋体" w:hint="eastAsia"/>
          <w:b/>
          <w:sz w:val="24"/>
          <w:u w:val="single"/>
        </w:rPr>
        <w:t xml:space="preserve">    </w:t>
      </w:r>
      <w:r>
        <w:rPr>
          <w:rFonts w:ascii="宋体" w:hAnsi="宋体" w:hint="eastAsia"/>
          <w:b/>
          <w:sz w:val="24"/>
        </w:rPr>
        <w:t>月</w:t>
      </w:r>
      <w:r>
        <w:rPr>
          <w:rFonts w:ascii="宋体" w:hAnsi="宋体" w:hint="eastAsia"/>
          <w:b/>
          <w:sz w:val="24"/>
          <w:u w:val="single"/>
        </w:rPr>
        <w:t xml:space="preserve">    </w:t>
      </w:r>
      <w:r>
        <w:rPr>
          <w:rFonts w:ascii="宋体" w:hAnsi="宋体" w:hint="eastAsia"/>
          <w:b/>
          <w:sz w:val="24"/>
        </w:rPr>
        <w:t>日</w:t>
      </w:r>
    </w:p>
    <w:p w14:paraId="7C4C5293" w14:textId="77777777" w:rsidR="00834A10" w:rsidRDefault="00834A10">
      <w:pPr>
        <w:spacing w:line="360" w:lineRule="auto"/>
        <w:rPr>
          <w:rFonts w:ascii="宋体" w:hAnsi="宋体"/>
          <w:b/>
          <w:sz w:val="24"/>
        </w:rPr>
      </w:pPr>
    </w:p>
    <w:p w14:paraId="1708D97A" w14:textId="77777777" w:rsidR="00834A10" w:rsidRDefault="007B45A6">
      <w:pPr>
        <w:jc w:val="center"/>
        <w:rPr>
          <w:color w:val="000000"/>
        </w:rPr>
      </w:pPr>
      <w:r>
        <w:rPr>
          <w:rFonts w:ascii="宋体" w:hAnsi="宋体"/>
          <w:b/>
          <w:sz w:val="24"/>
        </w:rPr>
        <w:br w:type="page"/>
      </w:r>
      <w:bookmarkStart w:id="0" w:name="_Hlk67995252"/>
      <w:r>
        <w:rPr>
          <w:rFonts w:ascii="宋体" w:hAnsi="宋体" w:hint="eastAsia"/>
          <w:b/>
          <w:color w:val="000000"/>
          <w:sz w:val="36"/>
          <w:szCs w:val="36"/>
        </w:rPr>
        <w:lastRenderedPageBreak/>
        <w:t>第四章</w:t>
      </w:r>
      <w:r>
        <w:rPr>
          <w:rFonts w:ascii="宋体" w:hAnsi="宋体"/>
          <w:b/>
          <w:color w:val="000000"/>
          <w:sz w:val="36"/>
          <w:szCs w:val="36"/>
        </w:rPr>
        <w:t xml:space="preserve"> </w:t>
      </w:r>
      <w:r>
        <w:rPr>
          <w:rFonts w:ascii="宋体" w:hAnsi="宋体" w:hint="eastAsia"/>
          <w:b/>
          <w:color w:val="000000"/>
          <w:sz w:val="36"/>
          <w:szCs w:val="36"/>
        </w:rPr>
        <w:t>招标货物清单、招标范围及技术要求</w:t>
      </w:r>
    </w:p>
    <w:p w14:paraId="498BCB67" w14:textId="77777777" w:rsidR="00834A10" w:rsidRDefault="007B45A6">
      <w:pPr>
        <w:spacing w:line="360" w:lineRule="auto"/>
        <w:rPr>
          <w:rFonts w:ascii="宋体" w:hAnsi="宋体"/>
          <w:color w:val="000000"/>
          <w:szCs w:val="21"/>
        </w:rPr>
      </w:pPr>
      <w:r>
        <w:rPr>
          <w:rFonts w:ascii="宋体" w:hAnsi="宋体" w:hint="eastAsia"/>
          <w:color w:val="000000"/>
          <w:szCs w:val="21"/>
        </w:rPr>
        <w:t>一、招标范围</w:t>
      </w:r>
    </w:p>
    <w:p w14:paraId="1306FD19" w14:textId="77777777" w:rsidR="00834A10" w:rsidRDefault="007B45A6">
      <w:pPr>
        <w:spacing w:line="360" w:lineRule="auto"/>
        <w:ind w:firstLineChars="200" w:firstLine="420"/>
        <w:rPr>
          <w:rFonts w:ascii="宋体"/>
          <w:color w:val="000000"/>
          <w:szCs w:val="21"/>
        </w:rPr>
      </w:pPr>
      <w:r>
        <w:rPr>
          <w:rFonts w:ascii="宋体" w:hAnsi="宋体" w:hint="eastAsia"/>
          <w:color w:val="000000"/>
          <w:szCs w:val="21"/>
        </w:rPr>
        <w:t>本项目为交钥匙工程，投标人须完成所有招标内容招标人操作维护人员培训，直至双方共同验收、试用合格，交付招标人正常使用。</w:t>
      </w:r>
    </w:p>
    <w:p w14:paraId="0E2850EC" w14:textId="1E9FA476" w:rsidR="00834A10" w:rsidRDefault="007B45A6">
      <w:pPr>
        <w:spacing w:line="360" w:lineRule="auto"/>
        <w:rPr>
          <w:rFonts w:ascii="宋体" w:hAnsi="宋体"/>
          <w:color w:val="000000"/>
          <w:szCs w:val="21"/>
        </w:rPr>
      </w:pPr>
      <w:bookmarkStart w:id="1" w:name="_Hlk67994393"/>
      <w:r>
        <w:rPr>
          <w:rFonts w:ascii="宋体" w:hAnsi="宋体" w:hint="eastAsia"/>
          <w:color w:val="000000"/>
          <w:szCs w:val="21"/>
        </w:rPr>
        <w:t>二、技术要求</w:t>
      </w:r>
    </w:p>
    <w:tbl>
      <w:tblPr>
        <w:tblW w:w="9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0"/>
        <w:gridCol w:w="1134"/>
        <w:gridCol w:w="6096"/>
        <w:gridCol w:w="992"/>
        <w:gridCol w:w="964"/>
      </w:tblGrid>
      <w:tr w:rsidR="00D746BF" w14:paraId="5BFE370B" w14:textId="77777777" w:rsidTr="007E5A2C">
        <w:trPr>
          <w:jc w:val="center"/>
        </w:trPr>
        <w:tc>
          <w:tcPr>
            <w:tcW w:w="660" w:type="dxa"/>
          </w:tcPr>
          <w:p w14:paraId="22572F98"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序号</w:t>
            </w:r>
          </w:p>
        </w:tc>
        <w:tc>
          <w:tcPr>
            <w:tcW w:w="1134" w:type="dxa"/>
          </w:tcPr>
          <w:p w14:paraId="05C9AC92"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设备名称</w:t>
            </w:r>
          </w:p>
        </w:tc>
        <w:tc>
          <w:tcPr>
            <w:tcW w:w="6096" w:type="dxa"/>
          </w:tcPr>
          <w:p w14:paraId="24EE020E"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规格型号</w:t>
            </w:r>
          </w:p>
        </w:tc>
        <w:tc>
          <w:tcPr>
            <w:tcW w:w="992" w:type="dxa"/>
          </w:tcPr>
          <w:p w14:paraId="59D1A295"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数量</w:t>
            </w:r>
          </w:p>
        </w:tc>
        <w:tc>
          <w:tcPr>
            <w:tcW w:w="964" w:type="dxa"/>
          </w:tcPr>
          <w:p w14:paraId="5A57239D"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备注</w:t>
            </w:r>
          </w:p>
        </w:tc>
      </w:tr>
      <w:tr w:rsidR="00D746BF" w14:paraId="215D5DAD" w14:textId="77777777" w:rsidTr="007E5A2C">
        <w:trPr>
          <w:jc w:val="center"/>
        </w:trPr>
        <w:tc>
          <w:tcPr>
            <w:tcW w:w="660" w:type="dxa"/>
            <w:vAlign w:val="center"/>
          </w:tcPr>
          <w:p w14:paraId="4292883F" w14:textId="77777777" w:rsidR="00D746BF" w:rsidRDefault="00D746BF" w:rsidP="007E5A2C">
            <w:pPr>
              <w:spacing w:after="240" w:line="360" w:lineRule="auto"/>
              <w:jc w:val="center"/>
              <w:rPr>
                <w:rFonts w:ascii="宋体" w:hAnsi="宋体"/>
                <w:color w:val="000000"/>
                <w:szCs w:val="21"/>
              </w:rPr>
            </w:pPr>
            <w:r>
              <w:rPr>
                <w:rFonts w:ascii="宋体" w:hAnsi="宋体" w:hint="eastAsia"/>
                <w:color w:val="000000"/>
                <w:szCs w:val="21"/>
              </w:rPr>
              <w:t>1</w:t>
            </w:r>
          </w:p>
        </w:tc>
        <w:tc>
          <w:tcPr>
            <w:tcW w:w="1134" w:type="dxa"/>
            <w:vAlign w:val="center"/>
          </w:tcPr>
          <w:p w14:paraId="0A81BE45" w14:textId="77777777" w:rsidR="00D746BF" w:rsidRDefault="00D746BF" w:rsidP="007E5A2C">
            <w:pPr>
              <w:spacing w:after="240" w:line="360" w:lineRule="auto"/>
              <w:jc w:val="center"/>
              <w:rPr>
                <w:rFonts w:ascii="宋体" w:hAnsi="宋体"/>
                <w:szCs w:val="21"/>
              </w:rPr>
            </w:pPr>
            <w:r>
              <w:rPr>
                <w:rFonts w:ascii="宋体" w:hAnsi="宋体" w:hint="eastAsia"/>
                <w:szCs w:val="21"/>
              </w:rPr>
              <w:t>嵌入式会议发言系统</w:t>
            </w:r>
          </w:p>
        </w:tc>
        <w:tc>
          <w:tcPr>
            <w:tcW w:w="6096" w:type="dxa"/>
            <w:vAlign w:val="center"/>
          </w:tcPr>
          <w:p w14:paraId="2E6D0754"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嵌入式讨论型会议系统主机一套</w:t>
            </w:r>
            <w:r>
              <w:rPr>
                <w:rFonts w:ascii="宋体" w:hAnsi="宋体" w:hint="eastAsia"/>
                <w:sz w:val="18"/>
                <w:szCs w:val="18"/>
              </w:rPr>
              <w:t>：◎</w:t>
            </w:r>
            <w:proofErr w:type="gramStart"/>
            <w:r>
              <w:rPr>
                <w:rFonts w:ascii="宋体" w:hAnsi="宋体" w:hint="eastAsia"/>
                <w:sz w:val="18"/>
                <w:szCs w:val="18"/>
              </w:rPr>
              <w:t>超心型</w:t>
            </w:r>
            <w:proofErr w:type="gramEnd"/>
            <w:r>
              <w:rPr>
                <w:rFonts w:ascii="宋体" w:hAnsi="宋体" w:hint="eastAsia"/>
                <w:sz w:val="18"/>
                <w:szCs w:val="18"/>
              </w:rPr>
              <w:t>指向性电容式拾音器。</w:t>
            </w:r>
          </w:p>
          <w:p w14:paraId="27BEE614"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◎对手机、WIHI、蓝牙、调频广播干扰的敏感度较低，防干扰电路设计。</w:t>
            </w:r>
          </w:p>
          <w:p w14:paraId="618D4875"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◎话筒头部带发言灯圈，可显示单元发言、关闭状态</w:t>
            </w:r>
          </w:p>
          <w:p w14:paraId="04219D61"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◎带声频启动功能，发言时话筒单元电源自动打开。</w:t>
            </w:r>
          </w:p>
          <w:p w14:paraId="189F42CB"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◎主席单元具备优先权功能，可以关闭所有正在发言的代表单元；支持10个主席单元</w:t>
            </w:r>
          </w:p>
          <w:p w14:paraId="30D23433"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◎主席单元的连接位置不受限制；</w:t>
            </w:r>
          </w:p>
          <w:p w14:paraId="0B2942D3"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◎双备份设计，单元与单元之间采用8芯专用航空T型线缆连接或网线连接。</w:t>
            </w:r>
          </w:p>
          <w:p w14:paraId="48F55844"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◎系统单元热插拔功能</w:t>
            </w:r>
          </w:p>
          <w:p w14:paraId="07480AB7"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◎单元为无源设备，由系统主机供电</w:t>
            </w:r>
          </w:p>
          <w:p w14:paraId="71CFB212"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◎符合国际会议设备电器认证标准（IEC 60914）</w:t>
            </w:r>
          </w:p>
          <w:p w14:paraId="47EF4118"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◎频率响应：30-20kHz</w:t>
            </w:r>
          </w:p>
          <w:p w14:paraId="40A10691"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◎灵敏度：-42dB±2dB</w:t>
            </w:r>
          </w:p>
          <w:p w14:paraId="7C85C223"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工作电压</w:t>
            </w:r>
            <w:r>
              <w:rPr>
                <w:rFonts w:ascii="MS Gothic" w:eastAsia="MS Gothic" w:hAnsi="MS Gothic" w:cs="MS Gothic" w:hint="eastAsia"/>
                <w:sz w:val="18"/>
                <w:szCs w:val="18"/>
              </w:rPr>
              <w:t> </w:t>
            </w:r>
            <w:r>
              <w:rPr>
                <w:rFonts w:ascii="宋体" w:hAnsi="宋体"/>
                <w:sz w:val="18"/>
                <w:szCs w:val="18"/>
              </w:rPr>
              <w:t>DC24V</w:t>
            </w:r>
            <w:r>
              <w:rPr>
                <w:rFonts w:ascii="宋体" w:hAnsi="宋体" w:hint="eastAsia"/>
                <w:sz w:val="18"/>
                <w:szCs w:val="18"/>
              </w:rPr>
              <w:t xml:space="preserve">由主机供给 </w:t>
            </w:r>
            <w:proofErr w:type="gramStart"/>
            <w:r>
              <w:rPr>
                <w:rFonts w:ascii="宋体" w:hAnsi="宋体" w:hint="eastAsia"/>
                <w:sz w:val="18"/>
                <w:szCs w:val="18"/>
              </w:rPr>
              <w:t>咪</w:t>
            </w:r>
            <w:proofErr w:type="gramEnd"/>
            <w:r>
              <w:rPr>
                <w:rFonts w:ascii="宋体" w:hAnsi="宋体" w:hint="eastAsia"/>
                <w:sz w:val="18"/>
                <w:szCs w:val="18"/>
              </w:rPr>
              <w:t>芯类型</w:t>
            </w:r>
            <w:r>
              <w:rPr>
                <w:rFonts w:ascii="MS Gothic" w:eastAsia="MS Gothic" w:hAnsi="MS Gothic" w:cs="MS Gothic" w:hint="eastAsia"/>
                <w:sz w:val="18"/>
                <w:szCs w:val="18"/>
              </w:rPr>
              <w:t> </w:t>
            </w:r>
            <w:r>
              <w:rPr>
                <w:rFonts w:ascii="宋体" w:hAnsi="宋体" w:hint="eastAsia"/>
                <w:sz w:val="18"/>
                <w:szCs w:val="18"/>
              </w:rPr>
              <w:t xml:space="preserve">心形指向性驻极体 </w:t>
            </w:r>
          </w:p>
          <w:p w14:paraId="3275B446"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灵敏度-46</w:t>
            </w:r>
            <w:r>
              <w:rPr>
                <w:rFonts w:ascii="宋体" w:hAnsi="宋体"/>
                <w:sz w:val="18"/>
                <w:szCs w:val="18"/>
              </w:rPr>
              <w:t xml:space="preserve"> </w:t>
            </w:r>
            <w:proofErr w:type="spellStart"/>
            <w:r>
              <w:rPr>
                <w:rFonts w:ascii="宋体" w:hAnsi="宋体" w:hint="eastAsia"/>
                <w:sz w:val="18"/>
                <w:szCs w:val="18"/>
              </w:rPr>
              <w:t>dBVPa</w:t>
            </w:r>
            <w:proofErr w:type="spellEnd"/>
            <w:r>
              <w:rPr>
                <w:rFonts w:ascii="宋体" w:hAnsi="宋体" w:hint="eastAsia"/>
                <w:sz w:val="18"/>
                <w:szCs w:val="18"/>
              </w:rPr>
              <w:t xml:space="preserve"> 频率响应</w:t>
            </w:r>
            <w:r>
              <w:rPr>
                <w:rFonts w:ascii="MS Gothic" w:eastAsia="MS Gothic" w:hAnsi="MS Gothic" w:cs="MS Gothic" w:hint="eastAsia"/>
                <w:sz w:val="18"/>
                <w:szCs w:val="18"/>
              </w:rPr>
              <w:t> </w:t>
            </w:r>
            <w:r>
              <w:rPr>
                <w:rFonts w:ascii="宋体" w:hAnsi="宋体"/>
                <w:sz w:val="18"/>
                <w:szCs w:val="18"/>
              </w:rPr>
              <w:t xml:space="preserve">20Hz~20KHz </w:t>
            </w:r>
            <w:r>
              <w:rPr>
                <w:rFonts w:ascii="宋体" w:hAnsi="宋体" w:hint="eastAsia"/>
                <w:sz w:val="18"/>
                <w:szCs w:val="18"/>
              </w:rPr>
              <w:t>输入阻抗</w:t>
            </w:r>
            <w:r>
              <w:rPr>
                <w:rFonts w:ascii="宋体" w:hAnsi="宋体"/>
                <w:sz w:val="18"/>
                <w:szCs w:val="18"/>
              </w:rPr>
              <w:t xml:space="preserve">  2 </w:t>
            </w:r>
            <w:proofErr w:type="spellStart"/>
            <w:r>
              <w:rPr>
                <w:rFonts w:ascii="宋体" w:hAnsi="宋体"/>
                <w:sz w:val="18"/>
                <w:szCs w:val="18"/>
              </w:rPr>
              <w:t>kQ</w:t>
            </w:r>
            <w:proofErr w:type="spellEnd"/>
            <w:r>
              <w:rPr>
                <w:rFonts w:ascii="MS Gothic" w:eastAsia="MS Gothic" w:hAnsi="MS Gothic" w:cs="MS Gothic" w:hint="eastAsia"/>
                <w:sz w:val="18"/>
                <w:szCs w:val="18"/>
              </w:rPr>
              <w:t> </w:t>
            </w:r>
          </w:p>
          <w:p w14:paraId="6891A922"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方向性 0°/180° &gt;20 dB(1kHz)</w:t>
            </w:r>
            <w:r>
              <w:rPr>
                <w:rFonts w:ascii="宋体" w:hAnsi="宋体"/>
                <w:sz w:val="18"/>
                <w:szCs w:val="18"/>
              </w:rPr>
              <w:t xml:space="preserve"> </w:t>
            </w:r>
            <w:r>
              <w:rPr>
                <w:rFonts w:ascii="宋体" w:hAnsi="宋体" w:hint="eastAsia"/>
                <w:sz w:val="18"/>
                <w:szCs w:val="18"/>
              </w:rPr>
              <w:t>等效噪声   20gA(SPL)</w:t>
            </w:r>
          </w:p>
          <w:p w14:paraId="37127709"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话筒最大声压级</w:t>
            </w:r>
            <w:r>
              <w:rPr>
                <w:rFonts w:ascii="MS Gothic" w:eastAsia="MS Gothic" w:hAnsi="MS Gothic" w:cs="MS Gothic" w:hint="eastAsia"/>
                <w:sz w:val="18"/>
                <w:szCs w:val="18"/>
              </w:rPr>
              <w:t> </w:t>
            </w:r>
            <w:r>
              <w:rPr>
                <w:rFonts w:ascii="宋体" w:hAnsi="宋体"/>
                <w:sz w:val="18"/>
                <w:szCs w:val="18"/>
              </w:rPr>
              <w:t xml:space="preserve">125dB(THD&lt;3%) </w:t>
            </w:r>
            <w:r>
              <w:rPr>
                <w:rFonts w:ascii="宋体" w:hAnsi="宋体" w:hint="eastAsia"/>
                <w:sz w:val="18"/>
                <w:szCs w:val="18"/>
              </w:rPr>
              <w:t>信噪比</w:t>
            </w:r>
            <w:r>
              <w:rPr>
                <w:rFonts w:ascii="MS Gothic" w:eastAsia="MS Gothic" w:hAnsi="MS Gothic" w:cs="MS Gothic" w:hint="eastAsia"/>
                <w:sz w:val="18"/>
                <w:szCs w:val="18"/>
              </w:rPr>
              <w:t> </w:t>
            </w:r>
            <w:r>
              <w:rPr>
                <w:rFonts w:ascii="宋体" w:hAnsi="宋体"/>
                <w:sz w:val="18"/>
                <w:szCs w:val="18"/>
              </w:rPr>
              <w:t xml:space="preserve">&gt;80dB </w:t>
            </w:r>
            <w:r>
              <w:rPr>
                <w:rFonts w:ascii="宋体" w:hAnsi="宋体" w:hint="eastAsia"/>
                <w:sz w:val="18"/>
                <w:szCs w:val="18"/>
              </w:rPr>
              <w:t>通道串音</w:t>
            </w:r>
            <w:r>
              <w:rPr>
                <w:rFonts w:ascii="宋体" w:hAnsi="宋体"/>
                <w:sz w:val="18"/>
                <w:szCs w:val="18"/>
              </w:rPr>
              <w:t xml:space="preserve">  &gt;80dB</w:t>
            </w:r>
            <w:r>
              <w:rPr>
                <w:rFonts w:ascii="MS Gothic" w:eastAsia="MS Gothic" w:hAnsi="MS Gothic" w:cs="MS Gothic" w:hint="eastAsia"/>
                <w:sz w:val="18"/>
                <w:szCs w:val="18"/>
              </w:rPr>
              <w:t>  </w:t>
            </w:r>
          </w:p>
          <w:p w14:paraId="5A6D6D82"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总谐波失真  &lt;0.05%。</w:t>
            </w:r>
          </w:p>
          <w:p w14:paraId="330EFAE1"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嵌入式会议系统单元1</w:t>
            </w:r>
            <w:r>
              <w:rPr>
                <w:rFonts w:ascii="宋体" w:hAnsi="宋体"/>
                <w:b/>
                <w:bCs/>
                <w:sz w:val="18"/>
                <w:szCs w:val="18"/>
              </w:rPr>
              <w:t>9</w:t>
            </w:r>
            <w:r>
              <w:rPr>
                <w:rFonts w:ascii="宋体" w:hAnsi="宋体" w:hint="eastAsia"/>
                <w:b/>
                <w:bCs/>
                <w:sz w:val="18"/>
                <w:szCs w:val="18"/>
              </w:rPr>
              <w:t>个</w:t>
            </w:r>
            <w:r>
              <w:rPr>
                <w:rFonts w:ascii="宋体" w:hAnsi="宋体" w:hint="eastAsia"/>
                <w:sz w:val="18"/>
                <w:szCs w:val="18"/>
              </w:rPr>
              <w:t>：发言开关按键带透光发言图案，发言时常亮带全视角OLED显示屏,显示内容清晰，可单独调节话筒发言音量。</w:t>
            </w:r>
          </w:p>
          <w:p w14:paraId="60BB5DBB" w14:textId="77777777" w:rsidR="00D746BF" w:rsidRDefault="00D746BF" w:rsidP="007E5A2C">
            <w:pPr>
              <w:spacing w:line="240" w:lineRule="exact"/>
              <w:jc w:val="left"/>
              <w:rPr>
                <w:rFonts w:ascii="宋体" w:hAnsi="宋体"/>
                <w:sz w:val="18"/>
                <w:szCs w:val="18"/>
              </w:rPr>
            </w:pPr>
            <w:r>
              <w:rPr>
                <w:rFonts w:ascii="宋体" w:hAnsi="宋体" w:hint="eastAsia"/>
                <w:b/>
                <w:sz w:val="18"/>
                <w:szCs w:val="18"/>
              </w:rPr>
              <w:t>（</w:t>
            </w:r>
            <w:r>
              <w:rPr>
                <w:rFonts w:ascii="宋体" w:hAnsi="宋体" w:hint="eastAsia"/>
                <w:b/>
                <w:bCs/>
                <w:sz w:val="18"/>
                <w:szCs w:val="18"/>
              </w:rPr>
              <w:t>会议发言系统推荐品牌</w:t>
            </w:r>
            <w:proofErr w:type="spellStart"/>
            <w:r>
              <w:rPr>
                <w:rFonts w:ascii="宋体" w:hAnsi="宋体" w:hint="eastAsia"/>
                <w:b/>
                <w:bCs/>
                <w:sz w:val="18"/>
                <w:szCs w:val="18"/>
              </w:rPr>
              <w:t>Sound</w:t>
            </w:r>
            <w:r>
              <w:rPr>
                <w:rFonts w:ascii="宋体" w:hAnsi="宋体"/>
                <w:b/>
                <w:bCs/>
                <w:sz w:val="18"/>
                <w:szCs w:val="18"/>
              </w:rPr>
              <w:t>Now</w:t>
            </w:r>
            <w:proofErr w:type="spellEnd"/>
            <w:r>
              <w:rPr>
                <w:rFonts w:ascii="宋体" w:hAnsi="宋体" w:hint="eastAsia"/>
                <w:b/>
                <w:bCs/>
                <w:sz w:val="18"/>
                <w:szCs w:val="18"/>
              </w:rPr>
              <w:t>、</w:t>
            </w:r>
            <w:proofErr w:type="spellStart"/>
            <w:r>
              <w:rPr>
                <w:rFonts w:ascii="宋体" w:hAnsi="宋体" w:hint="eastAsia"/>
                <w:b/>
                <w:bCs/>
                <w:sz w:val="18"/>
                <w:szCs w:val="18"/>
              </w:rPr>
              <w:t>Sound</w:t>
            </w:r>
            <w:r>
              <w:rPr>
                <w:rFonts w:ascii="宋体" w:hAnsi="宋体"/>
                <w:b/>
                <w:bCs/>
                <w:sz w:val="18"/>
                <w:szCs w:val="18"/>
              </w:rPr>
              <w:t>King</w:t>
            </w:r>
            <w:proofErr w:type="spellEnd"/>
            <w:r>
              <w:rPr>
                <w:rFonts w:ascii="宋体" w:hAnsi="宋体" w:hint="eastAsia"/>
                <w:b/>
                <w:bCs/>
                <w:sz w:val="18"/>
                <w:szCs w:val="18"/>
              </w:rPr>
              <w:t>、</w:t>
            </w:r>
            <w:proofErr w:type="spellStart"/>
            <w:r>
              <w:rPr>
                <w:rFonts w:ascii="宋体" w:hAnsi="宋体"/>
                <w:b/>
                <w:bCs/>
                <w:sz w:val="18"/>
                <w:szCs w:val="18"/>
              </w:rPr>
              <w:t>Motivity</w:t>
            </w:r>
            <w:proofErr w:type="spellEnd"/>
            <w:r>
              <w:rPr>
                <w:rFonts w:ascii="宋体" w:hAnsi="宋体" w:hint="eastAsia"/>
                <w:b/>
                <w:bCs/>
                <w:sz w:val="18"/>
                <w:szCs w:val="18"/>
              </w:rPr>
              <w:t>、</w:t>
            </w:r>
            <w:r>
              <w:rPr>
                <w:rFonts w:ascii="宋体" w:hAnsi="宋体"/>
                <w:b/>
                <w:bCs/>
                <w:sz w:val="18"/>
                <w:szCs w:val="18"/>
              </w:rPr>
              <w:t>GD-TANNI</w:t>
            </w:r>
            <w:r>
              <w:rPr>
                <w:rFonts w:ascii="宋体" w:hAnsi="宋体" w:hint="eastAsia"/>
                <w:b/>
                <w:bCs/>
                <w:sz w:val="18"/>
                <w:szCs w:val="18"/>
              </w:rPr>
              <w:t>、</w:t>
            </w:r>
            <w:r>
              <w:rPr>
                <w:rFonts w:ascii="宋体" w:hAnsi="宋体"/>
                <w:b/>
                <w:bCs/>
                <w:sz w:val="18"/>
                <w:szCs w:val="18"/>
              </w:rPr>
              <w:t>TAIDEN</w:t>
            </w:r>
            <w:r>
              <w:rPr>
                <w:rFonts w:ascii="宋体" w:hAnsi="宋体" w:hint="eastAsia"/>
                <w:b/>
                <w:sz w:val="18"/>
                <w:szCs w:val="18"/>
              </w:rPr>
              <w:t>）</w:t>
            </w:r>
          </w:p>
        </w:tc>
        <w:tc>
          <w:tcPr>
            <w:tcW w:w="992" w:type="dxa"/>
            <w:vAlign w:val="center"/>
          </w:tcPr>
          <w:p w14:paraId="0F07C087" w14:textId="77777777" w:rsidR="00D746BF" w:rsidRDefault="00D746BF" w:rsidP="007E5A2C">
            <w:pPr>
              <w:spacing w:after="240" w:line="360" w:lineRule="auto"/>
              <w:jc w:val="center"/>
              <w:rPr>
                <w:rFonts w:ascii="宋体" w:hAnsi="宋体"/>
                <w:color w:val="000000"/>
                <w:szCs w:val="21"/>
              </w:rPr>
            </w:pPr>
            <w:r>
              <w:rPr>
                <w:rFonts w:ascii="宋体" w:hAnsi="宋体" w:hint="eastAsia"/>
                <w:color w:val="000000"/>
                <w:szCs w:val="21"/>
              </w:rPr>
              <w:t>一套</w:t>
            </w:r>
          </w:p>
        </w:tc>
        <w:tc>
          <w:tcPr>
            <w:tcW w:w="964" w:type="dxa"/>
            <w:vAlign w:val="center"/>
          </w:tcPr>
          <w:p w14:paraId="3771BC9B" w14:textId="77777777" w:rsidR="00D746BF" w:rsidRDefault="00D746BF" w:rsidP="007E5A2C">
            <w:pPr>
              <w:spacing w:after="240" w:line="360" w:lineRule="auto"/>
              <w:jc w:val="center"/>
              <w:rPr>
                <w:rFonts w:ascii="宋体" w:hAnsi="宋体"/>
                <w:color w:val="000000"/>
                <w:szCs w:val="21"/>
              </w:rPr>
            </w:pPr>
            <w:r>
              <w:rPr>
                <w:rFonts w:ascii="宋体" w:hAnsi="宋体" w:hint="eastAsia"/>
                <w:color w:val="000000"/>
                <w:szCs w:val="21"/>
              </w:rPr>
              <w:t>质保期36个月</w:t>
            </w:r>
          </w:p>
        </w:tc>
      </w:tr>
      <w:tr w:rsidR="00D746BF" w14:paraId="412BABDE" w14:textId="77777777" w:rsidTr="007E5A2C">
        <w:trPr>
          <w:jc w:val="center"/>
        </w:trPr>
        <w:tc>
          <w:tcPr>
            <w:tcW w:w="660" w:type="dxa"/>
            <w:vAlign w:val="center"/>
          </w:tcPr>
          <w:p w14:paraId="15DF87BF"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2</w:t>
            </w:r>
          </w:p>
        </w:tc>
        <w:tc>
          <w:tcPr>
            <w:tcW w:w="1134" w:type="dxa"/>
            <w:vAlign w:val="center"/>
          </w:tcPr>
          <w:p w14:paraId="3B677252"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音频扩声系统</w:t>
            </w:r>
          </w:p>
        </w:tc>
        <w:tc>
          <w:tcPr>
            <w:tcW w:w="6096" w:type="dxa"/>
            <w:vAlign w:val="center"/>
          </w:tcPr>
          <w:p w14:paraId="0A9975A8"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12路调音台一套</w:t>
            </w:r>
            <w:r>
              <w:rPr>
                <w:rFonts w:ascii="宋体" w:hAnsi="宋体" w:hint="eastAsia"/>
                <w:sz w:val="18"/>
                <w:szCs w:val="18"/>
              </w:rPr>
              <w:t>：</w:t>
            </w:r>
            <w:proofErr w:type="gramStart"/>
            <w:r w:rsidRPr="00D746BF">
              <w:rPr>
                <w:rFonts w:ascii="宋体" w:hAnsi="宋体" w:hint="eastAsia"/>
                <w:sz w:val="18"/>
                <w:szCs w:val="18"/>
              </w:rPr>
              <w:t>需支持</w:t>
            </w:r>
            <w:proofErr w:type="gramEnd"/>
            <w:r w:rsidRPr="00D746BF">
              <w:rPr>
                <w:rFonts w:ascii="宋体" w:hAnsi="宋体" w:hint="eastAsia"/>
                <w:sz w:val="18"/>
                <w:szCs w:val="18"/>
              </w:rPr>
              <w:t>至少8路话筒 / 4路线路输入 (4个单声道 + 4个立体声),2编组母线 + 1立体声母线,2 AUX (包括FX),“D-PRE”话放，带有倒向晶体管电路。单旋钮压缩器,+48V幻象供电。</w:t>
            </w:r>
          </w:p>
          <w:p w14:paraId="3C43548C" w14:textId="77777777" w:rsidR="00D746BF" w:rsidRDefault="00D746BF" w:rsidP="007E5A2C">
            <w:pPr>
              <w:spacing w:line="240" w:lineRule="exact"/>
              <w:jc w:val="left"/>
              <w:rPr>
                <w:rFonts w:ascii="宋体" w:hAnsi="宋体"/>
                <w:b/>
                <w:sz w:val="18"/>
                <w:szCs w:val="18"/>
              </w:rPr>
            </w:pPr>
            <w:r>
              <w:rPr>
                <w:rFonts w:ascii="宋体" w:hAnsi="宋体" w:hint="eastAsia"/>
                <w:b/>
                <w:sz w:val="18"/>
                <w:szCs w:val="18"/>
              </w:rPr>
              <w:t>（</w:t>
            </w:r>
            <w:r>
              <w:rPr>
                <w:rFonts w:ascii="宋体" w:hAnsi="宋体" w:hint="eastAsia"/>
                <w:b/>
                <w:bCs/>
                <w:sz w:val="18"/>
                <w:szCs w:val="18"/>
              </w:rPr>
              <w:t>调音台推荐品牌</w:t>
            </w:r>
            <w:r>
              <w:rPr>
                <w:rFonts w:ascii="宋体" w:hAnsi="宋体"/>
                <w:b/>
                <w:bCs/>
                <w:sz w:val="18"/>
                <w:szCs w:val="18"/>
              </w:rPr>
              <w:t>YAMAHA</w:t>
            </w:r>
            <w:r>
              <w:rPr>
                <w:rFonts w:ascii="宋体" w:hAnsi="宋体" w:hint="eastAsia"/>
                <w:b/>
                <w:bCs/>
                <w:sz w:val="18"/>
                <w:szCs w:val="18"/>
              </w:rPr>
              <w:t>、</w:t>
            </w:r>
            <w:r>
              <w:rPr>
                <w:rFonts w:ascii="宋体" w:hAnsi="宋体"/>
                <w:b/>
                <w:bCs/>
                <w:sz w:val="18"/>
                <w:szCs w:val="18"/>
              </w:rPr>
              <w:t>SOUNDCRAFT</w:t>
            </w:r>
            <w:r>
              <w:rPr>
                <w:rFonts w:ascii="宋体" w:hAnsi="宋体" w:hint="eastAsia"/>
                <w:b/>
                <w:bCs/>
                <w:sz w:val="18"/>
                <w:szCs w:val="18"/>
              </w:rPr>
              <w:t>、</w:t>
            </w:r>
            <w:r>
              <w:rPr>
                <w:rFonts w:ascii="宋体" w:hAnsi="宋体"/>
                <w:b/>
                <w:bCs/>
                <w:sz w:val="18"/>
                <w:szCs w:val="18"/>
              </w:rPr>
              <w:t>MIDAS</w:t>
            </w:r>
            <w:r>
              <w:rPr>
                <w:rFonts w:ascii="宋体" w:hAnsi="宋体" w:hint="eastAsia"/>
                <w:b/>
                <w:sz w:val="18"/>
                <w:szCs w:val="18"/>
              </w:rPr>
              <w:t>）</w:t>
            </w:r>
          </w:p>
          <w:p w14:paraId="7E0F4045"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数字音频处理器（回声消除）</w:t>
            </w:r>
            <w:r>
              <w:rPr>
                <w:rFonts w:ascii="宋体" w:hAnsi="宋体" w:hint="eastAsia"/>
                <w:sz w:val="18"/>
                <w:szCs w:val="18"/>
              </w:rPr>
              <w:t>：</w:t>
            </w:r>
          </w:p>
          <w:p w14:paraId="2A2186DC"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2路平衡输入、4路平衡输出24-bit、48kHz采样率、∑-△ AD/DA转换、32位DSP芯片处理，输入处理部分包含增益、静音、噪声门、高切、低切、8个参量均衡、相位、延时等8个处理单元，输出处理部分包含分频、5个参量均衡、增益、静音、压缩/限幅器、相位、延时等7个处理单元，所有输入输出之间可以自由进行矩阵式分配，所有参量均衡的频点、增益和带宽可调，类型可选择：PEAK、H-SHELVE、L-SHELVE，所有高切、</w:t>
            </w:r>
            <w:proofErr w:type="gramStart"/>
            <w:r>
              <w:rPr>
                <w:rFonts w:ascii="宋体" w:hAnsi="宋体" w:hint="eastAsia"/>
                <w:sz w:val="18"/>
                <w:szCs w:val="18"/>
              </w:rPr>
              <w:t>低切滤波器</w:t>
            </w:r>
            <w:proofErr w:type="gramEnd"/>
            <w:r>
              <w:rPr>
                <w:rFonts w:ascii="宋体" w:hAnsi="宋体" w:hint="eastAsia"/>
                <w:sz w:val="18"/>
                <w:szCs w:val="18"/>
              </w:rPr>
              <w:t>、分频器的类型可选择：Butterworth、</w:t>
            </w:r>
            <w:proofErr w:type="spellStart"/>
            <w:r>
              <w:rPr>
                <w:rFonts w:ascii="宋体" w:hAnsi="宋体" w:hint="eastAsia"/>
                <w:sz w:val="18"/>
                <w:szCs w:val="18"/>
              </w:rPr>
              <w:t>Linkwitz</w:t>
            </w:r>
            <w:proofErr w:type="spellEnd"/>
            <w:r>
              <w:rPr>
                <w:rFonts w:ascii="宋体" w:hAnsi="宋体" w:hint="eastAsia"/>
                <w:sz w:val="18"/>
                <w:szCs w:val="18"/>
              </w:rPr>
              <w:t>-Riley、Bessel，斜率在-6dB/Oct至-48dB/Oct可选，所有压缩/限幅器的阀值、比率、启动时间、恢复时间连续可调，所有噪声门的阀值、启动时间、恢复时间连续可调，所有延时模块都具有高达682ms的延时时间，步幅0.021ms，任意通道之间参数设置可以自由复制，内置信号发生器32个用户预设，配有PC操作软件，可以通过USB或RS232端口控制，通过RS485方式可以实现远程定时控制及多达256台级联.</w:t>
            </w:r>
          </w:p>
          <w:p w14:paraId="633F800F" w14:textId="77777777" w:rsidR="00D746BF" w:rsidRDefault="00D746BF" w:rsidP="007E5A2C">
            <w:pPr>
              <w:spacing w:line="240" w:lineRule="exact"/>
              <w:jc w:val="left"/>
              <w:rPr>
                <w:rFonts w:ascii="宋体" w:hAnsi="宋体"/>
                <w:b/>
                <w:bCs/>
                <w:sz w:val="18"/>
                <w:szCs w:val="18"/>
              </w:rPr>
            </w:pPr>
            <w:r>
              <w:rPr>
                <w:rFonts w:ascii="宋体" w:hAnsi="宋体" w:hint="eastAsia"/>
                <w:b/>
                <w:sz w:val="18"/>
                <w:szCs w:val="18"/>
              </w:rPr>
              <w:t>（</w:t>
            </w:r>
            <w:r>
              <w:rPr>
                <w:rFonts w:ascii="宋体" w:hAnsi="宋体" w:hint="eastAsia"/>
                <w:b/>
                <w:bCs/>
                <w:sz w:val="18"/>
                <w:szCs w:val="18"/>
              </w:rPr>
              <w:t>数字音频处理器推荐品牌</w:t>
            </w:r>
            <w:proofErr w:type="spellStart"/>
            <w:r>
              <w:rPr>
                <w:rFonts w:ascii="宋体" w:hAnsi="宋体" w:hint="eastAsia"/>
                <w:b/>
                <w:bCs/>
                <w:sz w:val="18"/>
                <w:szCs w:val="18"/>
              </w:rPr>
              <w:t>S</w:t>
            </w:r>
            <w:r>
              <w:rPr>
                <w:rFonts w:ascii="宋体" w:hAnsi="宋体"/>
                <w:b/>
                <w:bCs/>
                <w:sz w:val="18"/>
                <w:szCs w:val="18"/>
              </w:rPr>
              <w:t>oundKing</w:t>
            </w:r>
            <w:proofErr w:type="spellEnd"/>
            <w:r>
              <w:rPr>
                <w:rFonts w:ascii="宋体" w:hAnsi="宋体" w:hint="eastAsia"/>
                <w:b/>
                <w:bCs/>
                <w:sz w:val="18"/>
                <w:szCs w:val="18"/>
              </w:rPr>
              <w:t>、</w:t>
            </w:r>
            <w:r>
              <w:rPr>
                <w:rFonts w:ascii="宋体" w:hAnsi="宋体"/>
                <w:b/>
                <w:bCs/>
                <w:sz w:val="18"/>
                <w:szCs w:val="18"/>
              </w:rPr>
              <w:t>DANACOID</w:t>
            </w:r>
            <w:r>
              <w:rPr>
                <w:rFonts w:ascii="宋体" w:hAnsi="宋体" w:hint="eastAsia"/>
                <w:b/>
                <w:bCs/>
                <w:sz w:val="18"/>
                <w:szCs w:val="18"/>
              </w:rPr>
              <w:t>、</w:t>
            </w:r>
            <w:proofErr w:type="spellStart"/>
            <w:r>
              <w:rPr>
                <w:rFonts w:ascii="宋体" w:hAnsi="宋体"/>
                <w:b/>
                <w:bCs/>
                <w:sz w:val="18"/>
                <w:szCs w:val="18"/>
              </w:rPr>
              <w:t>xilica</w:t>
            </w:r>
            <w:proofErr w:type="spellEnd"/>
            <w:r>
              <w:rPr>
                <w:rFonts w:ascii="宋体" w:hAnsi="宋体" w:hint="eastAsia"/>
                <w:b/>
                <w:bCs/>
                <w:sz w:val="18"/>
                <w:szCs w:val="18"/>
              </w:rPr>
              <w:t>、</w:t>
            </w:r>
            <w:r>
              <w:rPr>
                <w:rFonts w:ascii="宋体" w:hAnsi="宋体"/>
                <w:b/>
                <w:bCs/>
                <w:sz w:val="18"/>
                <w:szCs w:val="18"/>
              </w:rPr>
              <w:t>GD-TANNI</w:t>
            </w:r>
            <w:r>
              <w:rPr>
                <w:rFonts w:ascii="宋体" w:hAnsi="宋体" w:hint="eastAsia"/>
                <w:b/>
                <w:sz w:val="18"/>
                <w:szCs w:val="18"/>
              </w:rPr>
              <w:t>）</w:t>
            </w:r>
          </w:p>
          <w:p w14:paraId="1620ACFF"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全频线扬声器四套</w:t>
            </w:r>
            <w:r>
              <w:rPr>
                <w:rFonts w:ascii="宋体" w:hAnsi="宋体" w:hint="eastAsia"/>
                <w:sz w:val="18"/>
                <w:szCs w:val="18"/>
              </w:rPr>
              <w:t>：</w:t>
            </w:r>
          </w:p>
          <w:p w14:paraId="7E997B8A"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传感器  8x4"全频/19mm音圈/30W </w:t>
            </w:r>
          </w:p>
          <w:p w14:paraId="61255338"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频率响应  100Hz-20kHz  </w:t>
            </w:r>
          </w:p>
          <w:p w14:paraId="6FF66F5F"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lastRenderedPageBreak/>
              <w:t xml:space="preserve">额定功率  240W（连续），960（峰值）  </w:t>
            </w:r>
          </w:p>
          <w:p w14:paraId="5C1B7C28"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灵敏度  94dB  </w:t>
            </w:r>
          </w:p>
          <w:p w14:paraId="2576F30F"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最大声压级  124dB  </w:t>
            </w:r>
          </w:p>
          <w:p w14:paraId="5F5748D6"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额定阻抗  4Ω  </w:t>
            </w:r>
          </w:p>
          <w:p w14:paraId="32921109"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扩散角  80°X20°  </w:t>
            </w:r>
          </w:p>
          <w:p w14:paraId="28A45133"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连接  2x SPEAKON+JACK,  </w:t>
            </w:r>
          </w:p>
          <w:p w14:paraId="42CBDD94"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装置系统 φ35+壁挂件 </w:t>
            </w:r>
          </w:p>
          <w:p w14:paraId="22005E9E"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尺寸（</w:t>
            </w:r>
            <w:proofErr w:type="spellStart"/>
            <w:r>
              <w:rPr>
                <w:rFonts w:ascii="宋体" w:hAnsi="宋体" w:hint="eastAsia"/>
                <w:sz w:val="18"/>
                <w:szCs w:val="18"/>
              </w:rPr>
              <w:t>WxHxD</w:t>
            </w:r>
            <w:proofErr w:type="spellEnd"/>
            <w:r>
              <w:rPr>
                <w:rFonts w:ascii="宋体" w:hAnsi="宋体" w:hint="eastAsia"/>
                <w:sz w:val="18"/>
                <w:szCs w:val="18"/>
              </w:rPr>
              <w:t xml:space="preserve">）  135X945X163mm  </w:t>
            </w:r>
          </w:p>
          <w:p w14:paraId="033AA3CD" w14:textId="77777777" w:rsidR="00D746BF" w:rsidRDefault="00D746BF" w:rsidP="007E5A2C">
            <w:pPr>
              <w:spacing w:line="240" w:lineRule="exact"/>
              <w:jc w:val="left"/>
              <w:rPr>
                <w:rFonts w:ascii="宋体" w:hAnsi="宋体"/>
                <w:b/>
                <w:bCs/>
                <w:sz w:val="18"/>
                <w:szCs w:val="18"/>
              </w:rPr>
            </w:pPr>
            <w:r>
              <w:rPr>
                <w:rFonts w:ascii="宋体" w:hAnsi="宋体" w:hint="eastAsia"/>
                <w:b/>
                <w:sz w:val="18"/>
                <w:szCs w:val="18"/>
              </w:rPr>
              <w:t>（</w:t>
            </w:r>
            <w:r>
              <w:rPr>
                <w:rFonts w:ascii="宋体" w:hAnsi="宋体" w:hint="eastAsia"/>
                <w:b/>
                <w:bCs/>
                <w:sz w:val="18"/>
                <w:szCs w:val="18"/>
              </w:rPr>
              <w:t>音箱推荐品牌</w:t>
            </w:r>
            <w:proofErr w:type="spellStart"/>
            <w:r>
              <w:rPr>
                <w:rFonts w:ascii="宋体" w:hAnsi="宋体" w:hint="eastAsia"/>
                <w:b/>
                <w:bCs/>
                <w:sz w:val="18"/>
                <w:szCs w:val="18"/>
              </w:rPr>
              <w:t>S</w:t>
            </w:r>
            <w:r>
              <w:rPr>
                <w:rFonts w:ascii="宋体" w:hAnsi="宋体"/>
                <w:b/>
                <w:bCs/>
                <w:sz w:val="18"/>
                <w:szCs w:val="18"/>
              </w:rPr>
              <w:t>oundKing</w:t>
            </w:r>
            <w:proofErr w:type="spellEnd"/>
            <w:r>
              <w:rPr>
                <w:rFonts w:ascii="宋体" w:hAnsi="宋体" w:hint="eastAsia"/>
                <w:b/>
                <w:bCs/>
                <w:sz w:val="18"/>
                <w:szCs w:val="18"/>
              </w:rPr>
              <w:t>、</w:t>
            </w:r>
            <w:r>
              <w:rPr>
                <w:rFonts w:ascii="宋体" w:hAnsi="宋体"/>
                <w:b/>
                <w:bCs/>
                <w:sz w:val="18"/>
                <w:szCs w:val="18"/>
              </w:rPr>
              <w:t>AUDIOCENTER</w:t>
            </w:r>
            <w:r>
              <w:rPr>
                <w:rFonts w:ascii="宋体" w:hAnsi="宋体" w:hint="eastAsia"/>
                <w:b/>
                <w:bCs/>
                <w:sz w:val="18"/>
                <w:szCs w:val="18"/>
              </w:rPr>
              <w:t>、</w:t>
            </w:r>
            <w:proofErr w:type="spellStart"/>
            <w:r>
              <w:rPr>
                <w:rFonts w:ascii="宋体" w:hAnsi="宋体"/>
                <w:b/>
                <w:bCs/>
                <w:sz w:val="18"/>
                <w:szCs w:val="18"/>
              </w:rPr>
              <w:t>Adiuoteleco</w:t>
            </w:r>
            <w:proofErr w:type="spellEnd"/>
            <w:r>
              <w:rPr>
                <w:rFonts w:ascii="宋体" w:hAnsi="宋体" w:hint="eastAsia"/>
                <w:b/>
                <w:bCs/>
                <w:sz w:val="18"/>
                <w:szCs w:val="18"/>
              </w:rPr>
              <w:t>、</w:t>
            </w:r>
            <w:r>
              <w:rPr>
                <w:rFonts w:ascii="宋体" w:hAnsi="宋体"/>
                <w:b/>
                <w:bCs/>
                <w:sz w:val="18"/>
                <w:szCs w:val="18"/>
              </w:rPr>
              <w:t>TAIDEN</w:t>
            </w:r>
            <w:r>
              <w:rPr>
                <w:rFonts w:ascii="宋体" w:hAnsi="宋体" w:hint="eastAsia"/>
                <w:b/>
                <w:sz w:val="18"/>
                <w:szCs w:val="18"/>
              </w:rPr>
              <w:t>）</w:t>
            </w:r>
          </w:p>
          <w:p w14:paraId="7BAA9F20"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线阵数字功放二套</w:t>
            </w:r>
            <w:r>
              <w:rPr>
                <w:rFonts w:ascii="宋体" w:hAnsi="宋体" w:hint="eastAsia"/>
                <w:sz w:val="18"/>
                <w:szCs w:val="18"/>
              </w:rPr>
              <w:t>：8Ω立体声功率  2x200W</w:t>
            </w:r>
            <w:r>
              <w:rPr>
                <w:rFonts w:ascii="宋体" w:hAnsi="宋体" w:hint="eastAsia"/>
                <w:sz w:val="18"/>
                <w:szCs w:val="18"/>
              </w:rPr>
              <w:br/>
              <w:t xml:space="preserve">4Ω立体声功率  2x300W </w:t>
            </w:r>
            <w:r>
              <w:rPr>
                <w:rFonts w:ascii="宋体" w:hAnsi="宋体" w:hint="eastAsia"/>
                <w:sz w:val="18"/>
                <w:szCs w:val="18"/>
              </w:rPr>
              <w:br/>
              <w:t xml:space="preserve">8Ω桥接功率  600W </w:t>
            </w:r>
            <w:r>
              <w:rPr>
                <w:rFonts w:ascii="宋体" w:hAnsi="宋体" w:hint="eastAsia"/>
                <w:sz w:val="18"/>
                <w:szCs w:val="18"/>
              </w:rPr>
              <w:br/>
              <w:t>输入灵敏度  1.4V/32dB/26dB</w:t>
            </w:r>
            <w:r>
              <w:rPr>
                <w:rFonts w:ascii="宋体" w:hAnsi="宋体" w:hint="eastAsia"/>
                <w:sz w:val="18"/>
                <w:szCs w:val="18"/>
              </w:rPr>
              <w:br/>
              <w:t>频率响应（@ 1W）  (20Hz-20kHz)±0.5dB</w:t>
            </w:r>
            <w:r>
              <w:rPr>
                <w:rFonts w:ascii="宋体" w:hAnsi="宋体" w:hint="eastAsia"/>
                <w:sz w:val="18"/>
                <w:szCs w:val="18"/>
              </w:rPr>
              <w:br/>
              <w:t>信噪比(A加权)  100dB</w:t>
            </w:r>
            <w:r>
              <w:rPr>
                <w:rFonts w:ascii="宋体" w:hAnsi="宋体" w:hint="eastAsia"/>
                <w:sz w:val="18"/>
                <w:szCs w:val="18"/>
              </w:rPr>
              <w:br/>
              <w:t>总谐波失真（额定输出功率）  &lt;0.05%(MBW=80kHz,1kHz)</w:t>
            </w:r>
            <w:r>
              <w:rPr>
                <w:rFonts w:ascii="宋体" w:hAnsi="宋体" w:hint="eastAsia"/>
                <w:sz w:val="18"/>
                <w:szCs w:val="18"/>
              </w:rPr>
              <w:br/>
              <w:t>串音 (A加权)  &lt;-70dB</w:t>
            </w:r>
            <w:r>
              <w:rPr>
                <w:rFonts w:ascii="宋体" w:hAnsi="宋体" w:hint="eastAsia"/>
                <w:sz w:val="18"/>
                <w:szCs w:val="18"/>
              </w:rPr>
              <w:br/>
              <w:t xml:space="preserve">阻尼系数(1kHz 8Ω)  &gt;200 </w:t>
            </w:r>
            <w:r>
              <w:rPr>
                <w:rFonts w:ascii="宋体" w:hAnsi="宋体" w:hint="eastAsia"/>
                <w:sz w:val="18"/>
                <w:szCs w:val="18"/>
              </w:rPr>
              <w:br/>
              <w:t>保护  限幅/高温/直流/短路/高频/峰值电流/开机延时保护</w:t>
            </w:r>
            <w:r>
              <w:rPr>
                <w:rFonts w:ascii="宋体" w:hAnsi="宋体" w:hint="eastAsia"/>
                <w:sz w:val="18"/>
                <w:szCs w:val="18"/>
              </w:rPr>
              <w:br/>
              <w:t>功率  110~120@220~240AC 50/60Hz</w:t>
            </w:r>
          </w:p>
          <w:p w14:paraId="5BA77C8C" w14:textId="77777777" w:rsidR="00D746BF" w:rsidRDefault="00D746BF" w:rsidP="007E5A2C">
            <w:pPr>
              <w:spacing w:line="240" w:lineRule="exact"/>
              <w:jc w:val="left"/>
              <w:rPr>
                <w:rFonts w:ascii="宋体" w:hAnsi="宋体"/>
                <w:b/>
                <w:sz w:val="18"/>
                <w:szCs w:val="18"/>
              </w:rPr>
            </w:pPr>
            <w:r>
              <w:rPr>
                <w:rFonts w:ascii="宋体" w:hAnsi="宋体" w:hint="eastAsia"/>
                <w:b/>
                <w:sz w:val="18"/>
                <w:szCs w:val="18"/>
              </w:rPr>
              <w:t>（</w:t>
            </w:r>
            <w:r>
              <w:rPr>
                <w:rFonts w:ascii="宋体" w:hAnsi="宋体" w:hint="eastAsia"/>
                <w:b/>
                <w:bCs/>
                <w:sz w:val="18"/>
                <w:szCs w:val="18"/>
              </w:rPr>
              <w:t>功放推荐品牌</w:t>
            </w:r>
            <w:proofErr w:type="spellStart"/>
            <w:r>
              <w:rPr>
                <w:rFonts w:ascii="宋体" w:hAnsi="宋体" w:hint="eastAsia"/>
                <w:b/>
                <w:bCs/>
                <w:sz w:val="18"/>
                <w:szCs w:val="18"/>
              </w:rPr>
              <w:t>Sound</w:t>
            </w:r>
            <w:r>
              <w:rPr>
                <w:rFonts w:ascii="宋体" w:hAnsi="宋体"/>
                <w:b/>
                <w:bCs/>
                <w:sz w:val="18"/>
                <w:szCs w:val="18"/>
              </w:rPr>
              <w:t>King</w:t>
            </w:r>
            <w:proofErr w:type="spellEnd"/>
            <w:r>
              <w:rPr>
                <w:rFonts w:ascii="宋体" w:hAnsi="宋体"/>
                <w:b/>
                <w:bCs/>
                <w:sz w:val="18"/>
                <w:szCs w:val="18"/>
              </w:rPr>
              <w:t>\PEAVEY</w:t>
            </w:r>
            <w:r>
              <w:rPr>
                <w:rFonts w:ascii="宋体" w:hAnsi="宋体" w:hint="eastAsia"/>
                <w:b/>
                <w:bCs/>
                <w:sz w:val="18"/>
                <w:szCs w:val="18"/>
              </w:rPr>
              <w:t>、TAIDEN、</w:t>
            </w:r>
            <w:r>
              <w:rPr>
                <w:rFonts w:ascii="宋体" w:hAnsi="宋体"/>
                <w:b/>
                <w:bCs/>
                <w:sz w:val="18"/>
                <w:szCs w:val="18"/>
              </w:rPr>
              <w:t>GD-TANNI</w:t>
            </w:r>
            <w:r>
              <w:rPr>
                <w:rFonts w:ascii="宋体" w:hAnsi="宋体" w:hint="eastAsia"/>
                <w:b/>
                <w:sz w:val="18"/>
                <w:szCs w:val="18"/>
              </w:rPr>
              <w:t>）</w:t>
            </w:r>
          </w:p>
          <w:p w14:paraId="4361E33F" w14:textId="77777777" w:rsidR="00D746BF" w:rsidRDefault="00D746BF" w:rsidP="007E5A2C">
            <w:pPr>
              <w:widowControl/>
              <w:jc w:val="left"/>
              <w:rPr>
                <w:b/>
                <w:sz w:val="20"/>
              </w:rPr>
            </w:pPr>
            <w:r>
              <w:rPr>
                <w:rFonts w:hint="eastAsia"/>
                <w:b/>
                <w:sz w:val="20"/>
              </w:rPr>
              <w:t>反馈抑制器一套：</w:t>
            </w:r>
          </w:p>
          <w:p w14:paraId="1D57C04E" w14:textId="77777777" w:rsidR="00D746BF" w:rsidRDefault="00D746BF" w:rsidP="007E5A2C">
            <w:pPr>
              <w:widowControl/>
              <w:spacing w:line="240" w:lineRule="exact"/>
              <w:jc w:val="left"/>
              <w:rPr>
                <w:sz w:val="20"/>
              </w:rPr>
            </w:pPr>
            <w:r>
              <w:rPr>
                <w:rFonts w:hint="eastAsia"/>
                <w:sz w:val="20"/>
              </w:rPr>
              <w:t>模拟输入</w:t>
            </w:r>
            <w:r>
              <w:rPr>
                <w:rFonts w:hint="eastAsia"/>
                <w:sz w:val="20"/>
              </w:rPr>
              <w:t xml:space="preserve"> </w:t>
            </w:r>
          </w:p>
          <w:p w14:paraId="4A7930B3" w14:textId="77777777" w:rsidR="00D746BF" w:rsidRDefault="00D746BF" w:rsidP="007E5A2C">
            <w:pPr>
              <w:widowControl/>
              <w:spacing w:line="240" w:lineRule="exact"/>
              <w:jc w:val="left"/>
              <w:rPr>
                <w:sz w:val="20"/>
              </w:rPr>
            </w:pPr>
            <w:proofErr w:type="gramStart"/>
            <w:r>
              <w:rPr>
                <w:rFonts w:hint="eastAsia"/>
                <w:sz w:val="20"/>
              </w:rPr>
              <w:t>接插器</w:t>
            </w:r>
            <w:proofErr w:type="gramEnd"/>
            <w:r>
              <w:rPr>
                <w:rFonts w:hint="eastAsia"/>
                <w:sz w:val="20"/>
              </w:rPr>
              <w:t xml:space="preserve">  XLR</w:t>
            </w:r>
            <w:r>
              <w:rPr>
                <w:rFonts w:hint="eastAsia"/>
                <w:sz w:val="20"/>
              </w:rPr>
              <w:t>和</w:t>
            </w:r>
            <w:r>
              <w:rPr>
                <w:rFonts w:hint="eastAsia"/>
                <w:sz w:val="20"/>
              </w:rPr>
              <w:t>1/4""</w:t>
            </w:r>
            <w:r>
              <w:rPr>
                <w:rFonts w:hint="eastAsia"/>
                <w:sz w:val="20"/>
              </w:rPr>
              <w:t>插孔</w:t>
            </w:r>
          </w:p>
          <w:p w14:paraId="264E1DFE" w14:textId="77777777" w:rsidR="00D746BF" w:rsidRDefault="00D746BF" w:rsidP="007E5A2C">
            <w:pPr>
              <w:widowControl/>
              <w:spacing w:line="240" w:lineRule="exact"/>
              <w:jc w:val="left"/>
              <w:rPr>
                <w:sz w:val="20"/>
              </w:rPr>
            </w:pPr>
            <w:r>
              <w:rPr>
                <w:rFonts w:hint="eastAsia"/>
                <w:sz w:val="20"/>
              </w:rPr>
              <w:t>类型</w:t>
            </w:r>
            <w:r>
              <w:rPr>
                <w:rFonts w:hint="eastAsia"/>
                <w:sz w:val="20"/>
              </w:rPr>
              <w:t xml:space="preserve">  </w:t>
            </w:r>
            <w:r>
              <w:rPr>
                <w:rFonts w:hint="eastAsia"/>
                <w:sz w:val="20"/>
              </w:rPr>
              <w:t>伺服平衡输入</w:t>
            </w:r>
          </w:p>
          <w:p w14:paraId="1DE16062" w14:textId="77777777" w:rsidR="00D746BF" w:rsidRDefault="00D746BF" w:rsidP="007E5A2C">
            <w:pPr>
              <w:widowControl/>
              <w:spacing w:line="240" w:lineRule="exact"/>
              <w:jc w:val="left"/>
              <w:rPr>
                <w:sz w:val="20"/>
              </w:rPr>
            </w:pPr>
            <w:r>
              <w:rPr>
                <w:rFonts w:hint="eastAsia"/>
                <w:sz w:val="20"/>
              </w:rPr>
              <w:t>类型</w:t>
            </w:r>
            <w:r>
              <w:rPr>
                <w:rFonts w:hint="eastAsia"/>
                <w:sz w:val="20"/>
              </w:rPr>
              <w:t xml:space="preserve">  </w:t>
            </w:r>
            <w:r>
              <w:rPr>
                <w:rFonts w:hint="eastAsia"/>
                <w:sz w:val="20"/>
              </w:rPr>
              <w:t>电子伺服平衡输出级</w:t>
            </w:r>
          </w:p>
          <w:p w14:paraId="6A3B5189" w14:textId="77777777" w:rsidR="00D746BF" w:rsidRDefault="00D746BF" w:rsidP="007E5A2C">
            <w:pPr>
              <w:widowControl/>
              <w:spacing w:line="240" w:lineRule="exact"/>
              <w:jc w:val="left"/>
              <w:rPr>
                <w:sz w:val="20"/>
              </w:rPr>
            </w:pPr>
            <w:r>
              <w:rPr>
                <w:rFonts w:hint="eastAsia"/>
                <w:sz w:val="20"/>
              </w:rPr>
              <w:t>阻扰</w:t>
            </w:r>
            <w:r>
              <w:rPr>
                <w:rFonts w:hint="eastAsia"/>
                <w:sz w:val="20"/>
              </w:rPr>
              <w:t xml:space="preserve">  40</w:t>
            </w:r>
            <w:r>
              <w:rPr>
                <w:rFonts w:hint="eastAsia"/>
                <w:sz w:val="20"/>
              </w:rPr>
              <w:t>千欧平衡，</w:t>
            </w:r>
            <w:r>
              <w:rPr>
                <w:rFonts w:hint="eastAsia"/>
                <w:sz w:val="20"/>
              </w:rPr>
              <w:t xml:space="preserve"> 20</w:t>
            </w:r>
            <w:r>
              <w:rPr>
                <w:rFonts w:hint="eastAsia"/>
                <w:sz w:val="20"/>
              </w:rPr>
              <w:t>千欧不平衡</w:t>
            </w:r>
          </w:p>
          <w:p w14:paraId="00B3EEFB" w14:textId="77777777" w:rsidR="00D746BF" w:rsidRDefault="00D746BF" w:rsidP="007E5A2C">
            <w:pPr>
              <w:widowControl/>
              <w:spacing w:line="240" w:lineRule="exact"/>
              <w:jc w:val="left"/>
              <w:rPr>
                <w:sz w:val="20"/>
              </w:rPr>
            </w:pPr>
            <w:r>
              <w:rPr>
                <w:rFonts w:hint="eastAsia"/>
                <w:sz w:val="20"/>
              </w:rPr>
              <w:t>额定工作电平</w:t>
            </w:r>
            <w:r>
              <w:rPr>
                <w:rFonts w:hint="eastAsia"/>
                <w:sz w:val="20"/>
              </w:rPr>
              <w:t xml:space="preserve">  -20dB</w:t>
            </w:r>
            <w:r>
              <w:rPr>
                <w:rFonts w:hint="eastAsia"/>
                <w:sz w:val="20"/>
              </w:rPr>
              <w:t>至</w:t>
            </w:r>
            <w:r>
              <w:rPr>
                <w:rFonts w:hint="eastAsia"/>
                <w:sz w:val="20"/>
              </w:rPr>
              <w:t>+4dB</w:t>
            </w:r>
          </w:p>
          <w:p w14:paraId="11E3D07A" w14:textId="77777777" w:rsidR="00D746BF" w:rsidRDefault="00D746BF" w:rsidP="007E5A2C">
            <w:pPr>
              <w:widowControl/>
              <w:spacing w:line="240" w:lineRule="exact"/>
              <w:jc w:val="left"/>
              <w:rPr>
                <w:sz w:val="20"/>
              </w:rPr>
            </w:pPr>
            <w:r>
              <w:rPr>
                <w:rFonts w:hint="eastAsia"/>
                <w:sz w:val="20"/>
              </w:rPr>
              <w:t>最大输入电平</w:t>
            </w:r>
            <w:r>
              <w:rPr>
                <w:rFonts w:hint="eastAsia"/>
                <w:sz w:val="20"/>
              </w:rPr>
              <w:t xml:space="preserve">  </w:t>
            </w:r>
            <w:r>
              <w:rPr>
                <w:rFonts w:hint="eastAsia"/>
                <w:sz w:val="20"/>
              </w:rPr>
              <w:t>在</w:t>
            </w:r>
            <w:r>
              <w:rPr>
                <w:rFonts w:hint="eastAsia"/>
                <w:sz w:val="20"/>
              </w:rPr>
              <w:t>+4dB</w:t>
            </w:r>
            <w:r>
              <w:rPr>
                <w:rFonts w:hint="eastAsia"/>
                <w:sz w:val="20"/>
              </w:rPr>
              <w:t>额定电平时为</w:t>
            </w:r>
            <w:r>
              <w:rPr>
                <w:rFonts w:hint="eastAsia"/>
                <w:sz w:val="20"/>
              </w:rPr>
              <w:t>+16dB</w:t>
            </w:r>
            <w:r>
              <w:rPr>
                <w:rFonts w:hint="eastAsia"/>
                <w:sz w:val="20"/>
              </w:rPr>
              <w:t>，</w:t>
            </w:r>
            <w:r>
              <w:rPr>
                <w:rFonts w:hint="eastAsia"/>
                <w:sz w:val="20"/>
              </w:rPr>
              <w:t xml:space="preserve"> </w:t>
            </w:r>
            <w:r>
              <w:rPr>
                <w:rFonts w:hint="eastAsia"/>
                <w:sz w:val="20"/>
              </w:rPr>
              <w:t>在</w:t>
            </w:r>
            <w:r>
              <w:rPr>
                <w:rFonts w:hint="eastAsia"/>
                <w:sz w:val="20"/>
              </w:rPr>
              <w:t>-20dB</w:t>
            </w:r>
            <w:r>
              <w:rPr>
                <w:rFonts w:hint="eastAsia"/>
                <w:sz w:val="20"/>
              </w:rPr>
              <w:t>额定电平时为</w:t>
            </w:r>
            <w:r>
              <w:rPr>
                <w:rFonts w:hint="eastAsia"/>
                <w:sz w:val="20"/>
              </w:rPr>
              <w:t>+2dB</w:t>
            </w:r>
          </w:p>
          <w:p w14:paraId="6BC1A220" w14:textId="77777777" w:rsidR="00D746BF" w:rsidRDefault="00D746BF" w:rsidP="007E5A2C">
            <w:pPr>
              <w:widowControl/>
              <w:spacing w:line="240" w:lineRule="exact"/>
              <w:jc w:val="left"/>
              <w:rPr>
                <w:sz w:val="20"/>
              </w:rPr>
            </w:pPr>
            <w:r>
              <w:rPr>
                <w:rFonts w:hint="eastAsia"/>
                <w:sz w:val="20"/>
              </w:rPr>
              <w:t>模拟输出</w:t>
            </w:r>
            <w:r>
              <w:rPr>
                <w:rFonts w:hint="eastAsia"/>
                <w:sz w:val="20"/>
              </w:rPr>
              <w:t xml:space="preserve"> </w:t>
            </w:r>
          </w:p>
          <w:p w14:paraId="7E7587BD" w14:textId="77777777" w:rsidR="00D746BF" w:rsidRDefault="00D746BF" w:rsidP="007E5A2C">
            <w:pPr>
              <w:widowControl/>
              <w:spacing w:line="240" w:lineRule="exact"/>
              <w:jc w:val="left"/>
              <w:rPr>
                <w:sz w:val="20"/>
              </w:rPr>
            </w:pPr>
            <w:proofErr w:type="gramStart"/>
            <w:r>
              <w:rPr>
                <w:rFonts w:hint="eastAsia"/>
                <w:sz w:val="20"/>
              </w:rPr>
              <w:t>接插器</w:t>
            </w:r>
            <w:proofErr w:type="gramEnd"/>
            <w:r>
              <w:rPr>
                <w:rFonts w:hint="eastAsia"/>
                <w:sz w:val="20"/>
              </w:rPr>
              <w:t xml:space="preserve">  XLR</w:t>
            </w:r>
            <w:r>
              <w:rPr>
                <w:rFonts w:hint="eastAsia"/>
                <w:sz w:val="20"/>
              </w:rPr>
              <w:t>和</w:t>
            </w:r>
            <w:r>
              <w:rPr>
                <w:rFonts w:hint="eastAsia"/>
                <w:sz w:val="20"/>
              </w:rPr>
              <w:t>1/4""</w:t>
            </w:r>
            <w:r>
              <w:rPr>
                <w:rFonts w:hint="eastAsia"/>
                <w:sz w:val="20"/>
              </w:rPr>
              <w:t>插孔</w:t>
            </w:r>
          </w:p>
          <w:p w14:paraId="7DE56BA5" w14:textId="77777777" w:rsidR="00D746BF" w:rsidRDefault="00D746BF" w:rsidP="007E5A2C">
            <w:pPr>
              <w:widowControl/>
              <w:spacing w:line="240" w:lineRule="exact"/>
              <w:jc w:val="left"/>
              <w:rPr>
                <w:sz w:val="20"/>
              </w:rPr>
            </w:pPr>
            <w:r>
              <w:rPr>
                <w:rFonts w:hint="eastAsia"/>
                <w:sz w:val="20"/>
              </w:rPr>
              <w:t>阻扰</w:t>
            </w:r>
            <w:r>
              <w:rPr>
                <w:rFonts w:hint="eastAsia"/>
                <w:sz w:val="20"/>
              </w:rPr>
              <w:t xml:space="preserve">  66</w:t>
            </w:r>
            <w:r>
              <w:rPr>
                <w:rFonts w:hint="eastAsia"/>
                <w:sz w:val="20"/>
              </w:rPr>
              <w:t>欧平衡，</w:t>
            </w:r>
            <w:r>
              <w:rPr>
                <w:rFonts w:hint="eastAsia"/>
                <w:sz w:val="20"/>
              </w:rPr>
              <w:t xml:space="preserve"> 33</w:t>
            </w:r>
            <w:r>
              <w:rPr>
                <w:rFonts w:hint="eastAsia"/>
                <w:sz w:val="20"/>
              </w:rPr>
              <w:t>欧不平衡</w:t>
            </w:r>
          </w:p>
          <w:p w14:paraId="655FA13C" w14:textId="77777777" w:rsidR="00D746BF" w:rsidRDefault="00D746BF" w:rsidP="007E5A2C">
            <w:pPr>
              <w:widowControl/>
              <w:spacing w:line="240" w:lineRule="exact"/>
              <w:jc w:val="left"/>
              <w:rPr>
                <w:sz w:val="20"/>
              </w:rPr>
            </w:pPr>
            <w:r>
              <w:rPr>
                <w:rFonts w:hint="eastAsia"/>
                <w:sz w:val="20"/>
              </w:rPr>
              <w:t>最大输入电平</w:t>
            </w:r>
            <w:r>
              <w:rPr>
                <w:rFonts w:hint="eastAsia"/>
                <w:sz w:val="20"/>
              </w:rPr>
              <w:t xml:space="preserve">  </w:t>
            </w:r>
            <w:r>
              <w:rPr>
                <w:rFonts w:hint="eastAsia"/>
                <w:sz w:val="20"/>
              </w:rPr>
              <w:t>在</w:t>
            </w:r>
            <w:r>
              <w:rPr>
                <w:rFonts w:hint="eastAsia"/>
                <w:sz w:val="20"/>
              </w:rPr>
              <w:t>+4dB</w:t>
            </w:r>
            <w:r>
              <w:rPr>
                <w:rFonts w:hint="eastAsia"/>
                <w:sz w:val="20"/>
              </w:rPr>
              <w:t>额定电平时为</w:t>
            </w:r>
            <w:r>
              <w:rPr>
                <w:rFonts w:hint="eastAsia"/>
                <w:sz w:val="20"/>
              </w:rPr>
              <w:t>+16dB</w:t>
            </w:r>
            <w:r>
              <w:rPr>
                <w:rFonts w:hint="eastAsia"/>
                <w:sz w:val="20"/>
              </w:rPr>
              <w:t>，</w:t>
            </w:r>
            <w:r>
              <w:rPr>
                <w:rFonts w:hint="eastAsia"/>
                <w:sz w:val="20"/>
              </w:rPr>
              <w:t xml:space="preserve"> </w:t>
            </w:r>
            <w:r>
              <w:rPr>
                <w:rFonts w:hint="eastAsia"/>
                <w:sz w:val="20"/>
              </w:rPr>
              <w:t>在</w:t>
            </w:r>
            <w:r>
              <w:rPr>
                <w:rFonts w:hint="eastAsia"/>
                <w:sz w:val="20"/>
              </w:rPr>
              <w:t>-20dB</w:t>
            </w:r>
            <w:r>
              <w:rPr>
                <w:rFonts w:hint="eastAsia"/>
                <w:sz w:val="20"/>
              </w:rPr>
              <w:t>额定电平时为</w:t>
            </w:r>
            <w:r>
              <w:rPr>
                <w:rFonts w:hint="eastAsia"/>
                <w:sz w:val="20"/>
              </w:rPr>
              <w:t>+2dB</w:t>
            </w:r>
          </w:p>
          <w:p w14:paraId="20B96439" w14:textId="77777777" w:rsidR="00D746BF" w:rsidRDefault="00D746BF" w:rsidP="007E5A2C">
            <w:pPr>
              <w:widowControl/>
              <w:spacing w:line="240" w:lineRule="exact"/>
              <w:jc w:val="left"/>
              <w:rPr>
                <w:sz w:val="20"/>
              </w:rPr>
            </w:pPr>
            <w:r>
              <w:rPr>
                <w:rFonts w:hint="eastAsia"/>
                <w:sz w:val="20"/>
              </w:rPr>
              <w:t>系统技术规格</w:t>
            </w:r>
            <w:r>
              <w:rPr>
                <w:rFonts w:hint="eastAsia"/>
                <w:sz w:val="20"/>
              </w:rPr>
              <w:t xml:space="preserve"> </w:t>
            </w:r>
          </w:p>
          <w:p w14:paraId="0346A7FE" w14:textId="77777777" w:rsidR="00D746BF" w:rsidRDefault="00D746BF" w:rsidP="007E5A2C">
            <w:pPr>
              <w:widowControl/>
              <w:spacing w:line="240" w:lineRule="exact"/>
              <w:jc w:val="left"/>
              <w:rPr>
                <w:sz w:val="20"/>
              </w:rPr>
            </w:pPr>
            <w:r>
              <w:rPr>
                <w:rFonts w:hint="eastAsia"/>
                <w:sz w:val="20"/>
              </w:rPr>
              <w:t>频响</w:t>
            </w:r>
            <w:r>
              <w:rPr>
                <w:rFonts w:hint="eastAsia"/>
                <w:sz w:val="20"/>
              </w:rPr>
              <w:t xml:space="preserve">  20Hz</w:t>
            </w:r>
            <w:r>
              <w:rPr>
                <w:rFonts w:hint="eastAsia"/>
                <w:sz w:val="20"/>
              </w:rPr>
              <w:t>至</w:t>
            </w:r>
            <w:r>
              <w:rPr>
                <w:rFonts w:hint="eastAsia"/>
                <w:sz w:val="20"/>
              </w:rPr>
              <w:t>20KHz</w:t>
            </w:r>
            <w:r>
              <w:rPr>
                <w:rFonts w:hint="eastAsia"/>
                <w:sz w:val="20"/>
              </w:rPr>
              <w:t>，</w:t>
            </w:r>
            <w:r>
              <w:rPr>
                <w:rFonts w:hint="eastAsia"/>
                <w:sz w:val="20"/>
              </w:rPr>
              <w:t xml:space="preserve"> </w:t>
            </w:r>
            <w:r>
              <w:rPr>
                <w:rFonts w:hint="eastAsia"/>
                <w:sz w:val="20"/>
              </w:rPr>
              <w:t>±</w:t>
            </w:r>
            <w:r>
              <w:rPr>
                <w:rFonts w:hint="eastAsia"/>
                <w:sz w:val="20"/>
              </w:rPr>
              <w:t xml:space="preserve"> 1dB</w:t>
            </w:r>
          </w:p>
          <w:p w14:paraId="48A7611D" w14:textId="77777777" w:rsidR="00D746BF" w:rsidRDefault="00D746BF" w:rsidP="007E5A2C">
            <w:pPr>
              <w:widowControl/>
              <w:spacing w:line="240" w:lineRule="exact"/>
              <w:jc w:val="left"/>
              <w:rPr>
                <w:sz w:val="20"/>
              </w:rPr>
            </w:pPr>
            <w:r>
              <w:rPr>
                <w:rFonts w:hint="eastAsia"/>
                <w:sz w:val="20"/>
              </w:rPr>
              <w:t>噪声</w:t>
            </w:r>
            <w:r>
              <w:rPr>
                <w:rFonts w:hint="eastAsia"/>
                <w:sz w:val="20"/>
              </w:rPr>
              <w:t xml:space="preserve">  &gt;95dB</w:t>
            </w:r>
            <w:r>
              <w:rPr>
                <w:rFonts w:hint="eastAsia"/>
                <w:sz w:val="20"/>
              </w:rPr>
              <w:t>，</w:t>
            </w:r>
            <w:r>
              <w:rPr>
                <w:rFonts w:hint="eastAsia"/>
                <w:sz w:val="20"/>
              </w:rPr>
              <w:t>A</w:t>
            </w:r>
            <w:r>
              <w:rPr>
                <w:rFonts w:hint="eastAsia"/>
                <w:sz w:val="20"/>
              </w:rPr>
              <w:t>计权</w:t>
            </w:r>
            <w:r>
              <w:rPr>
                <w:rFonts w:hint="eastAsia"/>
                <w:sz w:val="20"/>
              </w:rPr>
              <w:t xml:space="preserve"> 20Hz</w:t>
            </w:r>
            <w:r>
              <w:rPr>
                <w:rFonts w:hint="eastAsia"/>
                <w:sz w:val="20"/>
              </w:rPr>
              <w:t>至</w:t>
            </w:r>
            <w:r>
              <w:rPr>
                <w:rFonts w:hint="eastAsia"/>
                <w:sz w:val="20"/>
              </w:rPr>
              <w:t>20KHz</w:t>
            </w:r>
          </w:p>
          <w:p w14:paraId="584564F6" w14:textId="77777777" w:rsidR="00D746BF" w:rsidRDefault="00D746BF" w:rsidP="007E5A2C">
            <w:pPr>
              <w:widowControl/>
              <w:spacing w:line="240" w:lineRule="exact"/>
              <w:jc w:val="left"/>
              <w:rPr>
                <w:sz w:val="20"/>
              </w:rPr>
            </w:pPr>
            <w:r>
              <w:rPr>
                <w:rFonts w:hint="eastAsia"/>
                <w:sz w:val="20"/>
              </w:rPr>
              <w:t>THD  0.0065%</w:t>
            </w:r>
            <w:r>
              <w:rPr>
                <w:rFonts w:hint="eastAsia"/>
                <w:sz w:val="20"/>
              </w:rPr>
              <w:t>典型值，</w:t>
            </w:r>
            <w:r>
              <w:rPr>
                <w:rFonts w:hint="eastAsia"/>
                <w:sz w:val="20"/>
              </w:rPr>
              <w:t xml:space="preserve"> 0dB 1KHz</w:t>
            </w:r>
          </w:p>
          <w:p w14:paraId="793F1086" w14:textId="77777777" w:rsidR="00D746BF" w:rsidRDefault="00D746BF" w:rsidP="007E5A2C">
            <w:pPr>
              <w:widowControl/>
              <w:spacing w:line="240" w:lineRule="exact"/>
              <w:jc w:val="left"/>
              <w:rPr>
                <w:sz w:val="20"/>
              </w:rPr>
            </w:pPr>
            <w:r>
              <w:rPr>
                <w:rFonts w:hint="eastAsia"/>
                <w:sz w:val="20"/>
              </w:rPr>
              <w:t>交扰</w:t>
            </w:r>
            <w:r>
              <w:rPr>
                <w:rFonts w:hint="eastAsia"/>
                <w:sz w:val="20"/>
              </w:rPr>
              <w:t xml:space="preserve">  &lt;-95dB</w:t>
            </w:r>
            <w:r>
              <w:rPr>
                <w:rFonts w:hint="eastAsia"/>
                <w:sz w:val="20"/>
              </w:rPr>
              <w:t>，</w:t>
            </w:r>
            <w:r>
              <w:rPr>
                <w:rFonts w:hint="eastAsia"/>
                <w:sz w:val="20"/>
              </w:rPr>
              <w:t xml:space="preserve"> 20Hz</w:t>
            </w:r>
            <w:r>
              <w:rPr>
                <w:rFonts w:hint="eastAsia"/>
                <w:sz w:val="20"/>
              </w:rPr>
              <w:t>至</w:t>
            </w:r>
            <w:r>
              <w:rPr>
                <w:rFonts w:hint="eastAsia"/>
                <w:sz w:val="20"/>
              </w:rPr>
              <w:t>20KHz</w:t>
            </w:r>
          </w:p>
          <w:p w14:paraId="0369D8BF" w14:textId="77777777" w:rsidR="00D746BF" w:rsidRDefault="00D746BF" w:rsidP="007E5A2C">
            <w:pPr>
              <w:widowControl/>
              <w:spacing w:line="240" w:lineRule="exact"/>
              <w:jc w:val="left"/>
              <w:rPr>
                <w:sz w:val="20"/>
              </w:rPr>
            </w:pPr>
            <w:r>
              <w:rPr>
                <w:rFonts w:hint="eastAsia"/>
                <w:sz w:val="20"/>
              </w:rPr>
              <w:t>数字处理</w:t>
            </w:r>
            <w:r>
              <w:rPr>
                <w:rFonts w:hint="eastAsia"/>
                <w:sz w:val="20"/>
              </w:rPr>
              <w:t xml:space="preserve"> </w:t>
            </w:r>
          </w:p>
          <w:p w14:paraId="0EACD8CD" w14:textId="77777777" w:rsidR="00D746BF" w:rsidRDefault="00D746BF" w:rsidP="007E5A2C">
            <w:pPr>
              <w:widowControl/>
              <w:spacing w:line="240" w:lineRule="exact"/>
              <w:jc w:val="left"/>
              <w:rPr>
                <w:sz w:val="20"/>
              </w:rPr>
            </w:pPr>
            <w:r>
              <w:rPr>
                <w:rFonts w:hint="eastAsia"/>
                <w:sz w:val="20"/>
              </w:rPr>
              <w:t>取样速率</w:t>
            </w:r>
            <w:r>
              <w:rPr>
                <w:rFonts w:hint="eastAsia"/>
                <w:sz w:val="20"/>
              </w:rPr>
              <w:t xml:space="preserve">  48KHz</w:t>
            </w:r>
          </w:p>
          <w:p w14:paraId="1805F9E8" w14:textId="77777777" w:rsidR="00D746BF" w:rsidRDefault="00D746BF" w:rsidP="007E5A2C">
            <w:pPr>
              <w:widowControl/>
              <w:spacing w:line="240" w:lineRule="exact"/>
              <w:jc w:val="left"/>
              <w:rPr>
                <w:sz w:val="20"/>
              </w:rPr>
            </w:pPr>
            <w:r>
              <w:rPr>
                <w:rFonts w:hint="eastAsia"/>
                <w:sz w:val="20"/>
              </w:rPr>
              <w:t>显示器</w:t>
            </w:r>
            <w:r>
              <w:rPr>
                <w:rFonts w:hint="eastAsia"/>
                <w:sz w:val="20"/>
              </w:rPr>
              <w:t xml:space="preserve">  2X16 </w:t>
            </w:r>
            <w:r>
              <w:rPr>
                <w:rFonts w:hint="eastAsia"/>
                <w:sz w:val="20"/>
              </w:rPr>
              <w:t>字符背光显示</w:t>
            </w:r>
          </w:p>
          <w:p w14:paraId="3850ED0F" w14:textId="77777777" w:rsidR="00D746BF" w:rsidRDefault="00D746BF" w:rsidP="007E5A2C">
            <w:pPr>
              <w:widowControl/>
              <w:spacing w:line="240" w:lineRule="exact"/>
              <w:jc w:val="left"/>
              <w:rPr>
                <w:sz w:val="20"/>
              </w:rPr>
            </w:pPr>
            <w:r>
              <w:rPr>
                <w:rFonts w:hint="eastAsia"/>
                <w:sz w:val="20"/>
              </w:rPr>
              <w:t>电源</w:t>
            </w:r>
            <w:r>
              <w:rPr>
                <w:rFonts w:hint="eastAsia"/>
                <w:sz w:val="20"/>
              </w:rPr>
              <w:t xml:space="preserve">  90V-250V AC</w:t>
            </w:r>
          </w:p>
          <w:p w14:paraId="13A31FA2" w14:textId="77777777" w:rsidR="00D746BF" w:rsidRDefault="00D746BF" w:rsidP="007E5A2C">
            <w:pPr>
              <w:widowControl/>
              <w:spacing w:line="240" w:lineRule="exact"/>
              <w:jc w:val="left"/>
              <w:rPr>
                <w:sz w:val="20"/>
              </w:rPr>
            </w:pPr>
            <w:r>
              <w:rPr>
                <w:rFonts w:hint="eastAsia"/>
                <w:sz w:val="20"/>
              </w:rPr>
              <w:t>熔丝</w:t>
            </w:r>
            <w:r>
              <w:rPr>
                <w:rFonts w:hint="eastAsia"/>
                <w:sz w:val="20"/>
              </w:rPr>
              <w:t xml:space="preserve">  T1AL/250VAC</w:t>
            </w:r>
          </w:p>
          <w:p w14:paraId="740152C1" w14:textId="77777777" w:rsidR="00D746BF" w:rsidRDefault="00D746BF" w:rsidP="007E5A2C">
            <w:pPr>
              <w:widowControl/>
              <w:spacing w:line="240" w:lineRule="exact"/>
              <w:jc w:val="left"/>
              <w:rPr>
                <w:sz w:val="20"/>
              </w:rPr>
            </w:pPr>
            <w:r>
              <w:rPr>
                <w:rFonts w:hint="eastAsia"/>
                <w:sz w:val="20"/>
              </w:rPr>
              <w:t>功耗</w:t>
            </w:r>
            <w:r>
              <w:rPr>
                <w:rFonts w:hint="eastAsia"/>
                <w:sz w:val="20"/>
              </w:rPr>
              <w:t xml:space="preserve">  10W</w:t>
            </w:r>
          </w:p>
          <w:p w14:paraId="71D0AC33" w14:textId="77777777" w:rsidR="00D746BF" w:rsidRDefault="00D746BF" w:rsidP="007E5A2C">
            <w:pPr>
              <w:widowControl/>
              <w:spacing w:line="240" w:lineRule="exact"/>
              <w:jc w:val="left"/>
              <w:rPr>
                <w:rFonts w:ascii="宋体" w:hAnsi="宋体"/>
                <w:sz w:val="18"/>
                <w:szCs w:val="18"/>
              </w:rPr>
            </w:pPr>
            <w:r>
              <w:rPr>
                <w:rFonts w:hint="eastAsia"/>
                <w:sz w:val="20"/>
              </w:rPr>
              <w:t>电源接线</w:t>
            </w:r>
            <w:r>
              <w:rPr>
                <w:rFonts w:hint="eastAsia"/>
                <w:sz w:val="20"/>
              </w:rPr>
              <w:t xml:space="preserve">  </w:t>
            </w:r>
            <w:r>
              <w:rPr>
                <w:rFonts w:hint="eastAsia"/>
                <w:sz w:val="20"/>
              </w:rPr>
              <w:t>标准</w:t>
            </w:r>
            <w:r>
              <w:rPr>
                <w:rFonts w:hint="eastAsia"/>
                <w:sz w:val="20"/>
              </w:rPr>
              <w:t>IEC</w:t>
            </w:r>
            <w:r>
              <w:rPr>
                <w:rFonts w:hint="eastAsia"/>
                <w:sz w:val="20"/>
              </w:rPr>
              <w:t>插座</w:t>
            </w:r>
            <w:r>
              <w:rPr>
                <w:rFonts w:hint="eastAsia"/>
                <w:sz w:val="20"/>
              </w:rPr>
              <w:t>"</w:t>
            </w:r>
          </w:p>
          <w:p w14:paraId="6D6B048E"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电源时序器一台</w:t>
            </w:r>
            <w:r>
              <w:rPr>
                <w:rFonts w:ascii="宋体" w:hAnsi="宋体" w:hint="eastAsia"/>
                <w:sz w:val="18"/>
                <w:szCs w:val="18"/>
              </w:rPr>
              <w:t>：输出电流  16A</w:t>
            </w:r>
            <w:r>
              <w:rPr>
                <w:rFonts w:ascii="宋体" w:hAnsi="宋体"/>
                <w:sz w:val="18"/>
                <w:szCs w:val="18"/>
              </w:rPr>
              <w:t xml:space="preserve"> </w:t>
            </w:r>
            <w:r>
              <w:rPr>
                <w:rFonts w:ascii="宋体" w:hAnsi="宋体" w:hint="eastAsia"/>
                <w:sz w:val="18"/>
                <w:szCs w:val="18"/>
              </w:rPr>
              <w:t>控制电源  8路 延迟时间(每路电源)  2秒 照明功率  2×1.2W</w:t>
            </w:r>
          </w:p>
          <w:p w14:paraId="3D9AA84F" w14:textId="77777777" w:rsidR="00D746BF" w:rsidRDefault="00D746BF" w:rsidP="007E5A2C">
            <w:pPr>
              <w:spacing w:line="240" w:lineRule="exact"/>
              <w:jc w:val="left"/>
              <w:rPr>
                <w:rFonts w:ascii="宋体" w:hAnsi="宋体"/>
                <w:b/>
                <w:bCs/>
                <w:sz w:val="18"/>
                <w:szCs w:val="18"/>
              </w:rPr>
            </w:pPr>
            <w:r>
              <w:rPr>
                <w:rFonts w:ascii="宋体" w:hAnsi="宋体" w:hint="eastAsia"/>
                <w:b/>
                <w:bCs/>
                <w:sz w:val="18"/>
                <w:szCs w:val="18"/>
              </w:rPr>
              <w:t>音箱壁挂架四只：</w:t>
            </w:r>
            <w:r>
              <w:rPr>
                <w:rFonts w:ascii="宋体" w:hAnsi="宋体" w:hint="eastAsia"/>
                <w:sz w:val="18"/>
                <w:szCs w:val="18"/>
              </w:rPr>
              <w:t>定制</w:t>
            </w:r>
          </w:p>
        </w:tc>
        <w:tc>
          <w:tcPr>
            <w:tcW w:w="992" w:type="dxa"/>
            <w:vAlign w:val="center"/>
          </w:tcPr>
          <w:p w14:paraId="7137A7C0"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lastRenderedPageBreak/>
              <w:t>一套</w:t>
            </w:r>
          </w:p>
        </w:tc>
        <w:tc>
          <w:tcPr>
            <w:tcW w:w="964" w:type="dxa"/>
            <w:vAlign w:val="center"/>
          </w:tcPr>
          <w:p w14:paraId="7F2B74C5"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质保期36个月</w:t>
            </w:r>
          </w:p>
        </w:tc>
      </w:tr>
      <w:tr w:rsidR="00D746BF" w14:paraId="1FB29192" w14:textId="77777777" w:rsidTr="007E5A2C">
        <w:trPr>
          <w:jc w:val="center"/>
        </w:trPr>
        <w:tc>
          <w:tcPr>
            <w:tcW w:w="660" w:type="dxa"/>
            <w:vAlign w:val="center"/>
          </w:tcPr>
          <w:p w14:paraId="436D38B1"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lastRenderedPageBreak/>
              <w:t>3</w:t>
            </w:r>
          </w:p>
        </w:tc>
        <w:tc>
          <w:tcPr>
            <w:tcW w:w="1134" w:type="dxa"/>
            <w:vAlign w:val="center"/>
          </w:tcPr>
          <w:p w14:paraId="5024BE5C"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视频显示系统</w:t>
            </w:r>
          </w:p>
        </w:tc>
        <w:tc>
          <w:tcPr>
            <w:tcW w:w="6096" w:type="dxa"/>
            <w:vAlign w:val="center"/>
          </w:tcPr>
          <w:p w14:paraId="2CA7A404"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LED全彩显示屏一套</w:t>
            </w:r>
            <w:r>
              <w:rPr>
                <w:rFonts w:ascii="宋体" w:hAnsi="宋体" w:hint="eastAsia"/>
                <w:sz w:val="18"/>
                <w:szCs w:val="18"/>
              </w:rPr>
              <w:t>：LED全彩显示屏，点距≤</w:t>
            </w:r>
            <w:r>
              <w:rPr>
                <w:rFonts w:ascii="宋体" w:hAnsi="宋体"/>
                <w:sz w:val="18"/>
                <w:szCs w:val="18"/>
              </w:rPr>
              <w:t>1.86</w:t>
            </w:r>
            <w:r>
              <w:rPr>
                <w:rFonts w:ascii="宋体" w:hAnsi="宋体" w:hint="eastAsia"/>
                <w:sz w:val="18"/>
                <w:szCs w:val="18"/>
              </w:rPr>
              <w:t>,灯驱合一；像素组成1R1G1B；刷新：≥3840HZ；显示尺寸：长≥3200m</w:t>
            </w:r>
            <w:r>
              <w:rPr>
                <w:rFonts w:ascii="宋体" w:hAnsi="宋体"/>
                <w:sz w:val="18"/>
                <w:szCs w:val="18"/>
              </w:rPr>
              <w:t>m</w:t>
            </w:r>
            <w:r>
              <w:rPr>
                <w:rFonts w:ascii="宋体" w:hAnsi="宋体" w:hint="eastAsia"/>
                <w:sz w:val="18"/>
                <w:szCs w:val="18"/>
              </w:rPr>
              <w:t>，宽≥1760</w:t>
            </w:r>
            <w:r>
              <w:rPr>
                <w:rFonts w:ascii="宋体" w:hAnsi="宋体"/>
                <w:sz w:val="18"/>
                <w:szCs w:val="18"/>
              </w:rPr>
              <w:t>mm</w:t>
            </w:r>
            <w:r>
              <w:rPr>
                <w:rFonts w:ascii="宋体" w:hAnsi="宋体" w:hint="eastAsia"/>
                <w:sz w:val="18"/>
                <w:szCs w:val="18"/>
              </w:rPr>
              <w:t>，面积≥5.632m²</w:t>
            </w:r>
          </w:p>
          <w:p w14:paraId="364C0A11"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 xml:space="preserve">含电源，接收卡，显示屏控制发送/接收系统，显示屏控制系统播控软件（中文软件界面/支持分屏显示/拼接显示），内部连接器件及线材等。                                   </w:t>
            </w:r>
          </w:p>
          <w:p w14:paraId="1E2AF523"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采用表贴三合一LED发光管，1R1G1B；</w:t>
            </w:r>
            <w:proofErr w:type="gramStart"/>
            <w:r>
              <w:rPr>
                <w:rFonts w:ascii="宋体" w:hAnsi="宋体" w:hint="eastAsia"/>
                <w:sz w:val="18"/>
                <w:szCs w:val="18"/>
              </w:rPr>
              <w:t>国星金线</w:t>
            </w:r>
            <w:proofErr w:type="gramEnd"/>
            <w:r>
              <w:rPr>
                <w:rFonts w:ascii="宋体" w:hAnsi="宋体" w:hint="eastAsia"/>
                <w:sz w:val="18"/>
                <w:szCs w:val="18"/>
              </w:rPr>
              <w:t>封装；</w:t>
            </w:r>
          </w:p>
          <w:p w14:paraId="710AF3B6"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单屏显示屏点间距≤</w:t>
            </w:r>
            <w:r>
              <w:rPr>
                <w:rFonts w:ascii="宋体" w:hAnsi="宋体"/>
                <w:sz w:val="18"/>
                <w:szCs w:val="18"/>
              </w:rPr>
              <w:t>1.86</w:t>
            </w:r>
            <w:r>
              <w:rPr>
                <w:rFonts w:ascii="宋体" w:hAnsi="宋体" w:hint="eastAsia"/>
                <w:sz w:val="18"/>
                <w:szCs w:val="18"/>
              </w:rPr>
              <w:t>mm、像素密度不低于288906点/平米；</w:t>
            </w:r>
          </w:p>
          <w:p w14:paraId="4C348F91"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lastRenderedPageBreak/>
              <w:t>LED使用寿命≥10万小时；</w:t>
            </w:r>
          </w:p>
          <w:p w14:paraId="177490A9"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屏幕亮度：300-1500cd/㎡可调；水平视角：≥170°；垂直视角≥170；发光点中心距离差：≤1.5%；亮度均匀性≥99%；.对比度8000：1；灰度等级：16bit；色温调节 2000K～12000K可调"</w:t>
            </w:r>
          </w:p>
          <w:p w14:paraId="6DDE54D8"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LED显示屏钢结构尺寸：≈长3.61m×高1.85m，含角铁/方通/槽钢等钢构材料，（铝合金）外包边</w:t>
            </w:r>
          </w:p>
          <w:p w14:paraId="0569DE2E"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★为了确保显示屏的均匀性，发光管管芯波长误差不超过1nm，亮度误差不超过5%。出具带CNAS认证的检测报告，复印件加盖公章，原件备查。</w:t>
            </w:r>
          </w:p>
          <w:p w14:paraId="497D39FE"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★屏体具有防眩光效果，具有消除摩尔纹功能。出具带CNAS认证的检测报告，复印件加盖公章，原件备查。</w:t>
            </w:r>
          </w:p>
          <w:p w14:paraId="6426905A"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★产品通过EMC（电磁辐射）B级（</w:t>
            </w:r>
            <w:proofErr w:type="spellStart"/>
            <w:r>
              <w:rPr>
                <w:rFonts w:ascii="宋体" w:hAnsi="宋体" w:hint="eastAsia"/>
                <w:sz w:val="18"/>
                <w:szCs w:val="18"/>
              </w:rPr>
              <w:t>ClassB</w:t>
            </w:r>
            <w:proofErr w:type="spellEnd"/>
            <w:r>
              <w:rPr>
                <w:rFonts w:ascii="宋体" w:hAnsi="宋体" w:hint="eastAsia"/>
                <w:sz w:val="18"/>
                <w:szCs w:val="18"/>
              </w:rPr>
              <w:t>，B级高于A级）检测，出具带CNAS认证的检测报告，复印件加盖公章，原件备查。</w:t>
            </w:r>
          </w:p>
          <w:p w14:paraId="367CA6AF"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★产品通过防火检测，符合BS476标准，达到CLASS 2等级；阻燃符合GB4943.1-2011B标准；盐雾测试符合盐雾10级要求。出具带CNAS认证的检测报告，复印件加盖公章，原件备查。</w:t>
            </w:r>
          </w:p>
          <w:p w14:paraId="6713672E"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★生产厂商通过ISO9001/18001/14001体系认证，及3C，CE,ROHS，FCC认证，（提供有效的证书复印件，加盖制造商公章）</w:t>
            </w:r>
          </w:p>
          <w:p w14:paraId="6E6A4738" w14:textId="77777777" w:rsidR="00D746BF" w:rsidRDefault="00D746BF" w:rsidP="007E5A2C">
            <w:pPr>
              <w:spacing w:line="240" w:lineRule="exact"/>
              <w:jc w:val="left"/>
              <w:rPr>
                <w:rFonts w:ascii="宋体" w:hAnsi="宋体"/>
                <w:b/>
                <w:sz w:val="18"/>
                <w:szCs w:val="18"/>
              </w:rPr>
            </w:pPr>
            <w:r>
              <w:rPr>
                <w:rFonts w:ascii="宋体" w:hAnsi="宋体" w:hint="eastAsia"/>
                <w:b/>
                <w:sz w:val="18"/>
                <w:szCs w:val="18"/>
              </w:rPr>
              <w:t>★</w:t>
            </w:r>
            <w:r>
              <w:rPr>
                <w:rFonts w:ascii="宋体" w:hAnsi="宋体" w:hint="eastAsia"/>
                <w:sz w:val="18"/>
                <w:szCs w:val="18"/>
              </w:rPr>
              <w:t>提供制造厂针对本项目的质保函及项目授权书</w:t>
            </w:r>
          </w:p>
          <w:p w14:paraId="7E3B24AE" w14:textId="77777777" w:rsidR="00D746BF" w:rsidRDefault="00D746BF" w:rsidP="007E5A2C">
            <w:pPr>
              <w:spacing w:line="240" w:lineRule="exact"/>
              <w:jc w:val="left"/>
              <w:rPr>
                <w:rFonts w:ascii="宋体" w:hAnsi="宋体"/>
                <w:b/>
                <w:sz w:val="18"/>
                <w:szCs w:val="18"/>
              </w:rPr>
            </w:pPr>
            <w:r>
              <w:rPr>
                <w:rFonts w:ascii="宋体" w:hAnsi="宋体" w:hint="eastAsia"/>
                <w:b/>
                <w:sz w:val="18"/>
                <w:szCs w:val="18"/>
              </w:rPr>
              <w:t>（</w:t>
            </w:r>
            <w:r>
              <w:rPr>
                <w:rFonts w:ascii="宋体" w:hAnsi="宋体" w:hint="eastAsia"/>
                <w:b/>
                <w:bCs/>
                <w:sz w:val="18"/>
                <w:szCs w:val="18"/>
              </w:rPr>
              <w:t>推荐</w:t>
            </w:r>
            <w:proofErr w:type="gramStart"/>
            <w:r>
              <w:rPr>
                <w:rFonts w:ascii="宋体" w:hAnsi="宋体" w:hint="eastAsia"/>
                <w:b/>
                <w:bCs/>
                <w:sz w:val="18"/>
                <w:szCs w:val="18"/>
              </w:rPr>
              <w:t>品牌迈锐光电</w:t>
            </w:r>
            <w:proofErr w:type="gramEnd"/>
            <w:r>
              <w:rPr>
                <w:rFonts w:ascii="宋体" w:hAnsi="宋体" w:hint="eastAsia"/>
                <w:b/>
                <w:bCs/>
                <w:sz w:val="18"/>
                <w:szCs w:val="18"/>
              </w:rPr>
              <w:t>、玖润、</w:t>
            </w:r>
            <w:proofErr w:type="gramStart"/>
            <w:r>
              <w:rPr>
                <w:rFonts w:ascii="宋体" w:hAnsi="宋体" w:hint="eastAsia"/>
                <w:b/>
                <w:bCs/>
                <w:sz w:val="18"/>
                <w:szCs w:val="18"/>
              </w:rPr>
              <w:t>清投视</w:t>
            </w:r>
            <w:proofErr w:type="gramEnd"/>
            <w:r>
              <w:rPr>
                <w:rFonts w:ascii="宋体" w:hAnsi="宋体" w:hint="eastAsia"/>
                <w:b/>
                <w:bCs/>
                <w:sz w:val="18"/>
                <w:szCs w:val="18"/>
              </w:rPr>
              <w:t>讯、天合光电</w:t>
            </w:r>
            <w:r>
              <w:rPr>
                <w:rFonts w:ascii="宋体" w:hAnsi="宋体" w:hint="eastAsia"/>
                <w:b/>
                <w:sz w:val="18"/>
                <w:szCs w:val="18"/>
              </w:rPr>
              <w:t>）</w:t>
            </w:r>
          </w:p>
          <w:p w14:paraId="3DFB126F" w14:textId="77777777" w:rsidR="00D746BF" w:rsidRDefault="00D746BF" w:rsidP="007E5A2C">
            <w:pPr>
              <w:widowControl/>
              <w:jc w:val="left"/>
              <w:rPr>
                <w:b/>
                <w:sz w:val="20"/>
              </w:rPr>
            </w:pPr>
            <w:r>
              <w:rPr>
                <w:rFonts w:hint="eastAsia"/>
                <w:b/>
                <w:sz w:val="20"/>
              </w:rPr>
              <w:t>无线</w:t>
            </w:r>
            <w:proofErr w:type="gramStart"/>
            <w:r>
              <w:rPr>
                <w:rFonts w:hint="eastAsia"/>
                <w:b/>
                <w:sz w:val="20"/>
              </w:rPr>
              <w:t>投屏器二套</w:t>
            </w:r>
            <w:proofErr w:type="gramEnd"/>
            <w:r>
              <w:rPr>
                <w:rFonts w:hint="eastAsia"/>
                <w:b/>
                <w:sz w:val="20"/>
              </w:rPr>
              <w:t>：</w:t>
            </w:r>
          </w:p>
          <w:p w14:paraId="63FF0377" w14:textId="77777777" w:rsidR="00D746BF" w:rsidRDefault="00D746BF" w:rsidP="007E5A2C">
            <w:pPr>
              <w:widowControl/>
              <w:jc w:val="left"/>
              <w:rPr>
                <w:sz w:val="20"/>
              </w:rPr>
            </w:pPr>
            <w:r>
              <w:rPr>
                <w:sz w:val="20"/>
              </w:rPr>
              <w:t>1,</w:t>
            </w:r>
            <w:r>
              <w:rPr>
                <w:sz w:val="20"/>
              </w:rPr>
              <w:t>视频输出</w:t>
            </w:r>
            <w:r>
              <w:rPr>
                <w:sz w:val="20"/>
              </w:rPr>
              <w:t>:HDMI</w:t>
            </w:r>
            <w:r>
              <w:rPr>
                <w:sz w:val="20"/>
              </w:rPr>
              <w:t>、</w:t>
            </w:r>
            <w:r>
              <w:rPr>
                <w:sz w:val="20"/>
              </w:rPr>
              <w:t>VGA;</w:t>
            </w:r>
            <w:r>
              <w:rPr>
                <w:sz w:val="20"/>
              </w:rPr>
              <w:t>输出分辨率</w:t>
            </w:r>
            <w:r>
              <w:rPr>
                <w:sz w:val="20"/>
              </w:rPr>
              <w:t>:1080P</w:t>
            </w:r>
          </w:p>
          <w:p w14:paraId="4934CF96" w14:textId="77777777" w:rsidR="00D746BF" w:rsidRDefault="00D746BF" w:rsidP="007E5A2C">
            <w:pPr>
              <w:widowControl/>
              <w:jc w:val="left"/>
              <w:rPr>
                <w:sz w:val="20"/>
              </w:rPr>
            </w:pPr>
            <w:r>
              <w:rPr>
                <w:sz w:val="20"/>
              </w:rPr>
              <w:t>2,</w:t>
            </w:r>
            <w:r>
              <w:rPr>
                <w:sz w:val="20"/>
              </w:rPr>
              <w:t>噪声级</w:t>
            </w:r>
            <w:r>
              <w:rPr>
                <w:sz w:val="20"/>
              </w:rPr>
              <w:t>:</w:t>
            </w:r>
            <w:r>
              <w:rPr>
                <w:sz w:val="20"/>
              </w:rPr>
              <w:t>无风扇、无噪音</w:t>
            </w:r>
          </w:p>
          <w:p w14:paraId="0A0C81CA" w14:textId="77777777" w:rsidR="00D746BF" w:rsidRDefault="00D746BF" w:rsidP="007E5A2C">
            <w:pPr>
              <w:widowControl/>
              <w:jc w:val="left"/>
              <w:rPr>
                <w:sz w:val="20"/>
              </w:rPr>
            </w:pPr>
            <w:r>
              <w:rPr>
                <w:sz w:val="20"/>
              </w:rPr>
              <w:t>3,</w:t>
            </w:r>
            <w:r>
              <w:rPr>
                <w:sz w:val="20"/>
              </w:rPr>
              <w:t>屏幕上同时显示的</w:t>
            </w:r>
            <w:proofErr w:type="gramStart"/>
            <w:r>
              <w:rPr>
                <w:sz w:val="20"/>
              </w:rPr>
              <w:t>视频源数</w:t>
            </w:r>
            <w:proofErr w:type="gramEnd"/>
            <w:r>
              <w:rPr>
                <w:rFonts w:hint="eastAsia"/>
                <w:sz w:val="20"/>
              </w:rPr>
              <w:t>&gt;</w:t>
            </w:r>
            <w:r>
              <w:rPr>
                <w:sz w:val="20"/>
              </w:rPr>
              <w:t>1;</w:t>
            </w:r>
            <w:r>
              <w:rPr>
                <w:sz w:val="20"/>
              </w:rPr>
              <w:t>同时连接数量</w:t>
            </w:r>
            <w:r>
              <w:rPr>
                <w:sz w:val="20"/>
              </w:rPr>
              <w:t>&gt;8</w:t>
            </w:r>
          </w:p>
          <w:p w14:paraId="1CDBE320" w14:textId="77777777" w:rsidR="00D746BF" w:rsidRDefault="00D746BF" w:rsidP="007E5A2C">
            <w:pPr>
              <w:widowControl/>
              <w:jc w:val="left"/>
              <w:rPr>
                <w:sz w:val="20"/>
              </w:rPr>
            </w:pPr>
            <w:r>
              <w:rPr>
                <w:sz w:val="20"/>
              </w:rPr>
              <w:t>4,</w:t>
            </w:r>
            <w:r>
              <w:rPr>
                <w:sz w:val="20"/>
              </w:rPr>
              <w:t>支持</w:t>
            </w:r>
            <w:proofErr w:type="spellStart"/>
            <w:r>
              <w:rPr>
                <w:sz w:val="20"/>
              </w:rPr>
              <w:t>miracast</w:t>
            </w:r>
            <w:proofErr w:type="spellEnd"/>
            <w:r>
              <w:rPr>
                <w:sz w:val="20"/>
              </w:rPr>
              <w:t>协议</w:t>
            </w:r>
            <w:r>
              <w:rPr>
                <w:sz w:val="20"/>
              </w:rPr>
              <w:t>,</w:t>
            </w:r>
            <w:r>
              <w:rPr>
                <w:sz w:val="20"/>
              </w:rPr>
              <w:t>支持</w:t>
            </w:r>
            <w:proofErr w:type="gramStart"/>
            <w:r>
              <w:rPr>
                <w:sz w:val="20"/>
              </w:rPr>
              <w:t>安卓传屏</w:t>
            </w:r>
            <w:proofErr w:type="gramEnd"/>
            <w:r>
              <w:rPr>
                <w:sz w:val="20"/>
              </w:rPr>
              <w:t>无需要安装</w:t>
            </w:r>
            <w:r>
              <w:rPr>
                <w:sz w:val="20"/>
              </w:rPr>
              <w:t>app,</w:t>
            </w:r>
            <w:r>
              <w:rPr>
                <w:sz w:val="20"/>
              </w:rPr>
              <w:t>且能传输音频</w:t>
            </w:r>
          </w:p>
          <w:p w14:paraId="3AA4F3B4" w14:textId="77777777" w:rsidR="00D746BF" w:rsidRDefault="00D746BF" w:rsidP="007E5A2C">
            <w:pPr>
              <w:widowControl/>
              <w:jc w:val="left"/>
              <w:rPr>
                <w:sz w:val="20"/>
              </w:rPr>
            </w:pPr>
            <w:r>
              <w:rPr>
                <w:sz w:val="20"/>
              </w:rPr>
              <w:t>5,</w:t>
            </w:r>
            <w:r>
              <w:rPr>
                <w:sz w:val="20"/>
              </w:rPr>
              <w:t>支持传屏密码设定</w:t>
            </w:r>
            <w:r>
              <w:rPr>
                <w:sz w:val="20"/>
              </w:rPr>
              <w:t>,</w:t>
            </w:r>
            <w:r>
              <w:rPr>
                <w:sz w:val="20"/>
              </w:rPr>
              <w:t>除了</w:t>
            </w:r>
            <w:proofErr w:type="spellStart"/>
            <w:r>
              <w:rPr>
                <w:sz w:val="20"/>
              </w:rPr>
              <w:t>usb</w:t>
            </w:r>
            <w:proofErr w:type="spellEnd"/>
            <w:r>
              <w:rPr>
                <w:sz w:val="20"/>
              </w:rPr>
              <w:t>发射器外</w:t>
            </w:r>
            <w:r>
              <w:rPr>
                <w:sz w:val="20"/>
              </w:rPr>
              <w:t>,</w:t>
            </w:r>
            <w:r>
              <w:rPr>
                <w:sz w:val="20"/>
              </w:rPr>
              <w:t>手机</w:t>
            </w:r>
            <w:proofErr w:type="gramStart"/>
            <w:r>
              <w:rPr>
                <w:sz w:val="20"/>
              </w:rPr>
              <w:t>传屏均可以</w:t>
            </w:r>
            <w:proofErr w:type="gramEnd"/>
            <w:r>
              <w:rPr>
                <w:sz w:val="20"/>
              </w:rPr>
              <w:t>设置固定密码或者动态密码</w:t>
            </w:r>
            <w:r>
              <w:rPr>
                <w:sz w:val="20"/>
              </w:rPr>
              <w:t>,</w:t>
            </w:r>
            <w:r>
              <w:rPr>
                <w:sz w:val="20"/>
              </w:rPr>
              <w:t>防止投屏事故</w:t>
            </w:r>
          </w:p>
          <w:p w14:paraId="65261941" w14:textId="77777777" w:rsidR="00D746BF" w:rsidRDefault="00D746BF" w:rsidP="007E5A2C">
            <w:pPr>
              <w:spacing w:line="240" w:lineRule="exact"/>
              <w:jc w:val="left"/>
              <w:rPr>
                <w:rFonts w:ascii="宋体" w:hAnsi="宋体"/>
                <w:b/>
                <w:sz w:val="18"/>
                <w:szCs w:val="18"/>
              </w:rPr>
            </w:pPr>
            <w:r>
              <w:rPr>
                <w:rFonts w:ascii="宋体" w:hAnsi="宋体" w:hint="eastAsia"/>
                <w:b/>
                <w:sz w:val="18"/>
                <w:szCs w:val="18"/>
              </w:rPr>
              <w:t>（</w:t>
            </w:r>
            <w:r>
              <w:rPr>
                <w:rFonts w:ascii="宋体" w:hAnsi="宋体" w:hint="eastAsia"/>
                <w:b/>
                <w:bCs/>
                <w:sz w:val="18"/>
                <w:szCs w:val="18"/>
              </w:rPr>
              <w:t>推荐品</w:t>
            </w:r>
            <w:r w:rsidRPr="00D746BF">
              <w:rPr>
                <w:rFonts w:ascii="宋体" w:hAnsi="宋体" w:hint="eastAsia"/>
                <w:b/>
                <w:bCs/>
                <w:sz w:val="18"/>
                <w:szCs w:val="18"/>
              </w:rPr>
              <w:t>牌</w:t>
            </w:r>
            <w:proofErr w:type="spellStart"/>
            <w:r w:rsidRPr="00D746BF">
              <w:rPr>
                <w:rFonts w:ascii="宋体" w:hAnsi="宋体" w:hint="eastAsia"/>
                <w:b/>
                <w:bCs/>
                <w:sz w:val="18"/>
                <w:szCs w:val="18"/>
              </w:rPr>
              <w:t>MS,</w:t>
            </w:r>
            <w:r w:rsidRPr="00D746BF">
              <w:rPr>
                <w:rFonts w:ascii="宋体" w:hAnsi="宋体"/>
                <w:b/>
                <w:bCs/>
                <w:sz w:val="18"/>
                <w:szCs w:val="18"/>
              </w:rPr>
              <w:t>BiQiO</w:t>
            </w:r>
            <w:proofErr w:type="spellEnd"/>
            <w:r w:rsidRPr="00D746BF">
              <w:rPr>
                <w:rFonts w:ascii="宋体" w:hAnsi="宋体" w:hint="eastAsia"/>
                <w:b/>
                <w:bCs/>
                <w:sz w:val="18"/>
                <w:szCs w:val="18"/>
              </w:rPr>
              <w:t>，</w:t>
            </w:r>
            <w:r w:rsidRPr="00D746BF">
              <w:rPr>
                <w:rFonts w:ascii="宋体" w:hAnsi="宋体"/>
                <w:b/>
                <w:bCs/>
                <w:sz w:val="18"/>
                <w:szCs w:val="18"/>
              </w:rPr>
              <w:t>LZ</w:t>
            </w:r>
            <w:r w:rsidRPr="00D746BF">
              <w:rPr>
                <w:rFonts w:ascii="宋体" w:hAnsi="宋体" w:hint="eastAsia"/>
                <w:b/>
                <w:bCs/>
                <w:sz w:val="18"/>
                <w:szCs w:val="18"/>
              </w:rPr>
              <w:t>，公牛</w:t>
            </w:r>
            <w:r w:rsidRPr="00D746BF">
              <w:rPr>
                <w:rFonts w:ascii="宋体" w:hAnsi="宋体" w:hint="eastAsia"/>
                <w:b/>
                <w:sz w:val="18"/>
                <w:szCs w:val="18"/>
              </w:rPr>
              <w:t>）</w:t>
            </w:r>
          </w:p>
          <w:p w14:paraId="01A3BCCA"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多媒体地插三套</w:t>
            </w:r>
            <w:r>
              <w:rPr>
                <w:rFonts w:ascii="宋体" w:hAnsi="宋体" w:hint="eastAsia"/>
                <w:sz w:val="18"/>
                <w:szCs w:val="18"/>
              </w:rPr>
              <w:t>：内置HDMI*1、网络*1、音频*1、电源*1等模块</w:t>
            </w:r>
          </w:p>
        </w:tc>
        <w:tc>
          <w:tcPr>
            <w:tcW w:w="992" w:type="dxa"/>
            <w:vAlign w:val="center"/>
          </w:tcPr>
          <w:p w14:paraId="018E53A0"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lastRenderedPageBreak/>
              <w:t>一套</w:t>
            </w:r>
          </w:p>
        </w:tc>
        <w:tc>
          <w:tcPr>
            <w:tcW w:w="964" w:type="dxa"/>
            <w:vAlign w:val="center"/>
          </w:tcPr>
          <w:p w14:paraId="4C2AC41E"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质保期36个月</w:t>
            </w:r>
          </w:p>
        </w:tc>
      </w:tr>
      <w:tr w:rsidR="00D746BF" w14:paraId="04A05786" w14:textId="77777777" w:rsidTr="007E5A2C">
        <w:trPr>
          <w:jc w:val="center"/>
        </w:trPr>
        <w:tc>
          <w:tcPr>
            <w:tcW w:w="660" w:type="dxa"/>
            <w:vAlign w:val="center"/>
          </w:tcPr>
          <w:p w14:paraId="20875107"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lastRenderedPageBreak/>
              <w:t>4</w:t>
            </w:r>
          </w:p>
        </w:tc>
        <w:tc>
          <w:tcPr>
            <w:tcW w:w="1134" w:type="dxa"/>
            <w:vAlign w:val="center"/>
          </w:tcPr>
          <w:p w14:paraId="023C3BDC"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远程视频会议系统</w:t>
            </w:r>
          </w:p>
        </w:tc>
        <w:tc>
          <w:tcPr>
            <w:tcW w:w="6096" w:type="dxa"/>
            <w:vAlign w:val="center"/>
          </w:tcPr>
          <w:p w14:paraId="5BD110E1"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高清视频终端一套</w:t>
            </w:r>
            <w:r>
              <w:rPr>
                <w:rFonts w:ascii="宋体" w:hAnsi="宋体" w:hint="eastAsia"/>
                <w:sz w:val="18"/>
                <w:szCs w:val="18"/>
              </w:rPr>
              <w:t>：</w:t>
            </w:r>
            <w:proofErr w:type="gramStart"/>
            <w:r>
              <w:rPr>
                <w:rFonts w:ascii="宋体" w:hAnsi="宋体" w:hint="eastAsia"/>
                <w:sz w:val="18"/>
                <w:szCs w:val="18"/>
              </w:rPr>
              <w:t>需支持</w:t>
            </w:r>
            <w:proofErr w:type="gramEnd"/>
            <w:r>
              <w:rPr>
                <w:rFonts w:ascii="宋体" w:hAnsi="宋体" w:hint="eastAsia"/>
                <w:sz w:val="18"/>
                <w:szCs w:val="18"/>
              </w:rPr>
              <w:t>ITU-T H.323、IETF SIP协议，具有良好的兼容性和开放性；</w:t>
            </w:r>
            <w:proofErr w:type="gramStart"/>
            <w:r>
              <w:rPr>
                <w:rFonts w:ascii="宋体" w:hAnsi="宋体" w:hint="eastAsia"/>
                <w:sz w:val="18"/>
                <w:szCs w:val="18"/>
              </w:rPr>
              <w:t>需支持</w:t>
            </w:r>
            <w:proofErr w:type="gramEnd"/>
            <w:r>
              <w:rPr>
                <w:rFonts w:ascii="宋体" w:hAnsi="宋体" w:hint="eastAsia"/>
                <w:sz w:val="18"/>
                <w:szCs w:val="18"/>
              </w:rPr>
              <w:t>并提供64Kbps-8Mbps接入速率；具备嵌入式操作系统，非PC架构、非工控机架构；支持H.265、H.264 HP、H.264 BP、H.264 SVC等图像编码协议；支持4K30fps、1080P 50/60 fps、1080P 25/30 fps、720P 50/ 60 fps、720P 25/30 fps、4CIF、 CIF等分辨率。本次项目所投终端要求配置1080P30fps对称编解码能力；支持G.711、G.722、G.722.1C、G.729A、ACC-LD等音频协议，支持双声道立体声功能；支持无线双流功能，PC可通过Wi-Fi或有线网络将桌面内容作为双流发送给远端会场，视频清晰度不少于1080P，支持音频共享；提供至少3路高清视频输入接口、至少2路高清视频输出接口；提供至少5路音频输入接口、至少5路音频输出接口，至少具备卡</w:t>
            </w:r>
            <w:proofErr w:type="gramStart"/>
            <w:r>
              <w:rPr>
                <w:rFonts w:ascii="宋体" w:hAnsi="宋体" w:hint="eastAsia"/>
                <w:sz w:val="18"/>
                <w:szCs w:val="18"/>
              </w:rPr>
              <w:t>侬</w:t>
            </w:r>
            <w:proofErr w:type="gramEnd"/>
            <w:r>
              <w:rPr>
                <w:rFonts w:ascii="宋体" w:hAnsi="宋体" w:hint="eastAsia"/>
                <w:sz w:val="18"/>
                <w:szCs w:val="18"/>
              </w:rPr>
              <w:t>头、RCA音频接口；提供至少2个10M/100M/1000M自适应网口；在丢包率大于等于30%情况下，语音清晰连续，视频清晰流畅，无卡顿；支持IPv4和IPv6双协议</w:t>
            </w:r>
            <w:proofErr w:type="gramStart"/>
            <w:r>
              <w:rPr>
                <w:rFonts w:ascii="宋体" w:hAnsi="宋体" w:hint="eastAsia"/>
                <w:sz w:val="18"/>
                <w:szCs w:val="18"/>
              </w:rPr>
              <w:t>栈</w:t>
            </w:r>
            <w:proofErr w:type="gramEnd"/>
            <w:r>
              <w:rPr>
                <w:rFonts w:ascii="宋体" w:hAnsi="宋体" w:hint="eastAsia"/>
                <w:sz w:val="18"/>
                <w:szCs w:val="18"/>
              </w:rPr>
              <w:t>；支持电源适配器、终端</w:t>
            </w:r>
            <w:proofErr w:type="spellStart"/>
            <w:r>
              <w:rPr>
                <w:rFonts w:ascii="宋体" w:hAnsi="宋体" w:hint="eastAsia"/>
                <w:sz w:val="18"/>
                <w:szCs w:val="18"/>
              </w:rPr>
              <w:t>PoE</w:t>
            </w:r>
            <w:proofErr w:type="spellEnd"/>
            <w:r>
              <w:rPr>
                <w:rFonts w:ascii="宋体" w:hAnsi="宋体" w:hint="eastAsia"/>
                <w:sz w:val="18"/>
                <w:szCs w:val="18"/>
              </w:rPr>
              <w:t>口及</w:t>
            </w:r>
            <w:proofErr w:type="spellStart"/>
            <w:r>
              <w:rPr>
                <w:rFonts w:ascii="宋体" w:hAnsi="宋体" w:hint="eastAsia"/>
                <w:sz w:val="18"/>
                <w:szCs w:val="18"/>
              </w:rPr>
              <w:t>PoE</w:t>
            </w:r>
            <w:proofErr w:type="spellEnd"/>
            <w:r>
              <w:rPr>
                <w:rFonts w:ascii="宋体" w:hAnsi="宋体" w:hint="eastAsia"/>
                <w:sz w:val="18"/>
                <w:szCs w:val="18"/>
              </w:rPr>
              <w:t>交换机供电；支持预</w:t>
            </w:r>
            <w:proofErr w:type="gramStart"/>
            <w:r>
              <w:rPr>
                <w:rFonts w:ascii="宋体" w:hAnsi="宋体" w:hint="eastAsia"/>
                <w:sz w:val="18"/>
                <w:szCs w:val="18"/>
              </w:rPr>
              <w:t>设点位</w:t>
            </w:r>
            <w:proofErr w:type="gramEnd"/>
            <w:r>
              <w:rPr>
                <w:rFonts w:ascii="宋体" w:hAnsi="宋体" w:hint="eastAsia"/>
                <w:sz w:val="18"/>
                <w:szCs w:val="18"/>
              </w:rPr>
              <w:t>切换。</w:t>
            </w:r>
          </w:p>
          <w:p w14:paraId="7E817D26" w14:textId="77777777" w:rsidR="00D746BF" w:rsidRDefault="00D746BF" w:rsidP="007E5A2C">
            <w:pPr>
              <w:spacing w:line="240" w:lineRule="exact"/>
              <w:jc w:val="left"/>
              <w:rPr>
                <w:rFonts w:ascii="宋体" w:hAnsi="宋体"/>
                <w:sz w:val="18"/>
                <w:szCs w:val="18"/>
              </w:rPr>
            </w:pPr>
            <w:r>
              <w:rPr>
                <w:rFonts w:ascii="宋体" w:hAnsi="宋体" w:hint="eastAsia"/>
                <w:b/>
                <w:sz w:val="18"/>
                <w:szCs w:val="18"/>
              </w:rPr>
              <w:t>（</w:t>
            </w:r>
            <w:r>
              <w:rPr>
                <w:rFonts w:ascii="宋体" w:hAnsi="宋体" w:hint="eastAsia"/>
                <w:b/>
                <w:bCs/>
                <w:sz w:val="18"/>
                <w:szCs w:val="18"/>
              </w:rPr>
              <w:t>推荐品牌HUAWEI</w:t>
            </w:r>
            <w:r>
              <w:rPr>
                <w:rFonts w:ascii="宋体" w:hAnsi="宋体" w:hint="eastAsia"/>
                <w:b/>
                <w:sz w:val="18"/>
                <w:szCs w:val="18"/>
              </w:rPr>
              <w:t>）</w:t>
            </w:r>
          </w:p>
          <w:p w14:paraId="48AB23D9"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高清摄像机（含安装架）三套，其中一套含三角支架</w:t>
            </w:r>
            <w:r>
              <w:rPr>
                <w:rFonts w:ascii="宋体" w:hAnsi="宋体" w:hint="eastAsia"/>
                <w:sz w:val="18"/>
                <w:szCs w:val="18"/>
              </w:rPr>
              <w:t>：1/2.8英寸 CMOS 成像器件；≥200</w:t>
            </w:r>
            <w:proofErr w:type="gramStart"/>
            <w:r>
              <w:rPr>
                <w:rFonts w:ascii="宋体" w:hAnsi="宋体" w:hint="eastAsia"/>
                <w:sz w:val="18"/>
                <w:szCs w:val="18"/>
              </w:rPr>
              <w:t>万像</w:t>
            </w:r>
            <w:proofErr w:type="gramEnd"/>
            <w:r>
              <w:rPr>
                <w:rFonts w:ascii="宋体" w:hAnsi="宋体" w:hint="eastAsia"/>
                <w:sz w:val="18"/>
                <w:szCs w:val="18"/>
              </w:rPr>
              <w:t>素;镜头：≥20倍光学变焦；分辨率：1080/59.94p，50P;1080/59.94I，50I; 水平广角55.8度，最低照度0.1 LUX：水平角度-175～175度，水平转速100度/秒；垂直角度-30～90度，垂直90度/秒；255个预置位；视频输出接口：HD-SDI、 HDMI、IP、CVBS,可支持高标</w:t>
            </w:r>
            <w:proofErr w:type="gramStart"/>
            <w:r>
              <w:rPr>
                <w:rFonts w:ascii="宋体" w:hAnsi="宋体" w:hint="eastAsia"/>
                <w:sz w:val="18"/>
                <w:szCs w:val="18"/>
              </w:rPr>
              <w:t>清同时</w:t>
            </w:r>
            <w:proofErr w:type="gramEnd"/>
            <w:r>
              <w:rPr>
                <w:rFonts w:ascii="宋体" w:hAnsi="宋体" w:hint="eastAsia"/>
                <w:sz w:val="18"/>
                <w:szCs w:val="18"/>
              </w:rPr>
              <w:t>输出 ；；支持独立</w:t>
            </w:r>
            <w:proofErr w:type="spellStart"/>
            <w:r>
              <w:rPr>
                <w:rFonts w:ascii="宋体" w:hAnsi="宋体" w:hint="eastAsia"/>
                <w:sz w:val="18"/>
                <w:szCs w:val="18"/>
              </w:rPr>
              <w:t>PoE</w:t>
            </w:r>
            <w:proofErr w:type="spellEnd"/>
            <w:r>
              <w:rPr>
                <w:rFonts w:ascii="宋体" w:hAnsi="宋体" w:hint="eastAsia"/>
                <w:sz w:val="18"/>
                <w:szCs w:val="18"/>
              </w:rPr>
              <w:t xml:space="preserve"> +（IEEE 802.3at）和DC 12V电源控制接口RS422/RS-232；支持正装和吊装。</w:t>
            </w:r>
          </w:p>
          <w:p w14:paraId="688B1E36" w14:textId="77777777" w:rsidR="00D746BF" w:rsidRDefault="00D746BF" w:rsidP="007E5A2C">
            <w:pPr>
              <w:spacing w:line="240" w:lineRule="exact"/>
              <w:jc w:val="left"/>
              <w:rPr>
                <w:rFonts w:ascii="宋体" w:hAnsi="宋体"/>
                <w:b/>
                <w:sz w:val="18"/>
                <w:szCs w:val="18"/>
              </w:rPr>
            </w:pPr>
            <w:r>
              <w:rPr>
                <w:rFonts w:ascii="宋体" w:hAnsi="宋体" w:hint="eastAsia"/>
                <w:b/>
                <w:sz w:val="18"/>
                <w:szCs w:val="18"/>
              </w:rPr>
              <w:t>（</w:t>
            </w:r>
            <w:r>
              <w:rPr>
                <w:rFonts w:ascii="宋体" w:hAnsi="宋体" w:hint="eastAsia"/>
                <w:b/>
                <w:bCs/>
                <w:sz w:val="18"/>
                <w:szCs w:val="18"/>
              </w:rPr>
              <w:t>推荐品牌H</w:t>
            </w:r>
            <w:r>
              <w:rPr>
                <w:rFonts w:ascii="宋体" w:hAnsi="宋体"/>
                <w:b/>
                <w:bCs/>
                <w:sz w:val="18"/>
                <w:szCs w:val="18"/>
              </w:rPr>
              <w:t>UAWEI</w:t>
            </w:r>
            <w:r>
              <w:rPr>
                <w:rFonts w:ascii="宋体" w:hAnsi="宋体" w:hint="eastAsia"/>
                <w:b/>
                <w:bCs/>
                <w:sz w:val="18"/>
                <w:szCs w:val="18"/>
              </w:rPr>
              <w:t>、</w:t>
            </w:r>
            <w:r>
              <w:rPr>
                <w:rFonts w:ascii="宋体" w:hAnsi="宋体"/>
                <w:b/>
                <w:bCs/>
                <w:sz w:val="18"/>
                <w:szCs w:val="18"/>
              </w:rPr>
              <w:t>BOLIN</w:t>
            </w:r>
            <w:r>
              <w:rPr>
                <w:rFonts w:ascii="宋体" w:hAnsi="宋体" w:hint="eastAsia"/>
                <w:b/>
                <w:bCs/>
                <w:sz w:val="18"/>
                <w:szCs w:val="18"/>
              </w:rPr>
              <w:t>、TAIDEN、SONY</w:t>
            </w:r>
            <w:r>
              <w:rPr>
                <w:rFonts w:ascii="宋体" w:hAnsi="宋体" w:hint="eastAsia"/>
                <w:b/>
                <w:sz w:val="18"/>
                <w:szCs w:val="18"/>
              </w:rPr>
              <w:t>）</w:t>
            </w:r>
          </w:p>
          <w:p w14:paraId="3C12EA6A" w14:textId="77777777" w:rsidR="00D746BF" w:rsidRDefault="00D746BF" w:rsidP="007E5A2C">
            <w:pPr>
              <w:spacing w:line="240" w:lineRule="exact"/>
              <w:jc w:val="left"/>
              <w:rPr>
                <w:rFonts w:ascii="宋体" w:hAnsi="宋体"/>
                <w:bCs/>
                <w:sz w:val="18"/>
                <w:szCs w:val="18"/>
              </w:rPr>
            </w:pPr>
            <w:r>
              <w:rPr>
                <w:rFonts w:ascii="宋体" w:hAnsi="宋体" w:hint="eastAsia"/>
                <w:b/>
                <w:sz w:val="18"/>
                <w:szCs w:val="18"/>
              </w:rPr>
              <w:t>双绞线传输器二套：</w:t>
            </w:r>
            <w:r>
              <w:rPr>
                <w:rFonts w:ascii="宋体" w:hAnsi="宋体" w:hint="eastAsia"/>
                <w:bCs/>
                <w:sz w:val="18"/>
                <w:szCs w:val="18"/>
              </w:rPr>
              <w:t>1)支持全高清传输：用单根CAT5e/CAT6类电缆传输；1080p@60Hz@48b/pixels，3D和4Kx2K信号；</w:t>
            </w:r>
          </w:p>
          <w:p w14:paraId="3CB7B475" w14:textId="77777777" w:rsidR="00D746BF" w:rsidRDefault="00D746BF" w:rsidP="007E5A2C">
            <w:pPr>
              <w:spacing w:line="240" w:lineRule="exact"/>
              <w:jc w:val="left"/>
              <w:rPr>
                <w:rFonts w:ascii="宋体" w:hAnsi="宋体"/>
                <w:bCs/>
                <w:sz w:val="18"/>
                <w:szCs w:val="18"/>
              </w:rPr>
            </w:pPr>
            <w:r>
              <w:rPr>
                <w:rFonts w:ascii="宋体" w:hAnsi="宋体" w:hint="eastAsia"/>
                <w:bCs/>
                <w:sz w:val="18"/>
                <w:szCs w:val="18"/>
              </w:rPr>
              <w:t>2)单根CAT5e/CAT6类电缆传输的最大距离为100m；</w:t>
            </w:r>
          </w:p>
          <w:p w14:paraId="6E92BF13" w14:textId="77777777" w:rsidR="00D746BF" w:rsidRDefault="00D746BF" w:rsidP="007E5A2C">
            <w:pPr>
              <w:spacing w:line="240" w:lineRule="exact"/>
              <w:jc w:val="left"/>
              <w:rPr>
                <w:rFonts w:ascii="宋体" w:hAnsi="宋体"/>
                <w:sz w:val="18"/>
                <w:szCs w:val="18"/>
              </w:rPr>
            </w:pPr>
            <w:r>
              <w:rPr>
                <w:rFonts w:ascii="宋体" w:hAnsi="宋体" w:hint="eastAsia"/>
                <w:bCs/>
                <w:sz w:val="18"/>
                <w:szCs w:val="18"/>
              </w:rPr>
              <w:t>3)带POH供电,发射端单向供电；</w:t>
            </w:r>
          </w:p>
        </w:tc>
        <w:tc>
          <w:tcPr>
            <w:tcW w:w="992" w:type="dxa"/>
            <w:vAlign w:val="center"/>
          </w:tcPr>
          <w:p w14:paraId="0EB91C30"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一套</w:t>
            </w:r>
          </w:p>
        </w:tc>
        <w:tc>
          <w:tcPr>
            <w:tcW w:w="964" w:type="dxa"/>
            <w:vAlign w:val="center"/>
          </w:tcPr>
          <w:p w14:paraId="6E7B20A5"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质保期36个月</w:t>
            </w:r>
          </w:p>
        </w:tc>
      </w:tr>
      <w:tr w:rsidR="00D746BF" w14:paraId="73445921" w14:textId="77777777" w:rsidTr="007E5A2C">
        <w:trPr>
          <w:jc w:val="center"/>
        </w:trPr>
        <w:tc>
          <w:tcPr>
            <w:tcW w:w="660" w:type="dxa"/>
            <w:vAlign w:val="center"/>
          </w:tcPr>
          <w:p w14:paraId="164A73A4"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lastRenderedPageBreak/>
              <w:t>5</w:t>
            </w:r>
          </w:p>
        </w:tc>
        <w:tc>
          <w:tcPr>
            <w:tcW w:w="1134" w:type="dxa"/>
            <w:vAlign w:val="center"/>
          </w:tcPr>
          <w:p w14:paraId="41432AC0"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信号管理系统</w:t>
            </w:r>
          </w:p>
        </w:tc>
        <w:tc>
          <w:tcPr>
            <w:tcW w:w="6096" w:type="dxa"/>
            <w:vAlign w:val="center"/>
          </w:tcPr>
          <w:p w14:paraId="48CBEF3A" w14:textId="77777777" w:rsidR="00D746BF" w:rsidRDefault="00D746BF" w:rsidP="007E5A2C">
            <w:pPr>
              <w:spacing w:line="240" w:lineRule="exact"/>
              <w:jc w:val="left"/>
              <w:rPr>
                <w:rFonts w:ascii="宋体" w:hAnsi="宋体"/>
                <w:sz w:val="18"/>
                <w:szCs w:val="18"/>
              </w:rPr>
            </w:pPr>
            <w:r>
              <w:rPr>
                <w:rFonts w:ascii="宋体" w:hAnsi="宋体" w:hint="eastAsia"/>
                <w:b/>
                <w:bCs/>
                <w:sz w:val="18"/>
                <w:szCs w:val="18"/>
              </w:rPr>
              <w:t>8进8出HDMI矩阵、高清切换器</w:t>
            </w:r>
            <w:r>
              <w:rPr>
                <w:rFonts w:ascii="宋体" w:hAnsi="宋体" w:hint="eastAsia"/>
                <w:sz w:val="18"/>
                <w:szCs w:val="18"/>
              </w:rPr>
              <w:t>：8x8 HDMI矩阵切换器，前面板RS-232/RS-485控制，351MHz，字符液晶显示</w:t>
            </w:r>
          </w:p>
          <w:p w14:paraId="52A557FD" w14:textId="77777777" w:rsidR="00D746BF" w:rsidRDefault="00D746BF" w:rsidP="007E5A2C">
            <w:pPr>
              <w:spacing w:line="240" w:lineRule="exact"/>
              <w:jc w:val="left"/>
              <w:rPr>
                <w:rFonts w:ascii="宋体" w:hAnsi="宋体"/>
                <w:b/>
                <w:sz w:val="18"/>
                <w:szCs w:val="18"/>
              </w:rPr>
            </w:pPr>
            <w:r>
              <w:rPr>
                <w:rFonts w:ascii="宋体" w:hAnsi="宋体" w:hint="eastAsia"/>
                <w:b/>
                <w:sz w:val="18"/>
                <w:szCs w:val="18"/>
              </w:rPr>
              <w:t>（</w:t>
            </w:r>
            <w:r>
              <w:rPr>
                <w:rFonts w:ascii="宋体" w:hAnsi="宋体" w:hint="eastAsia"/>
                <w:b/>
                <w:bCs/>
                <w:sz w:val="18"/>
                <w:szCs w:val="18"/>
              </w:rPr>
              <w:t>推荐品牌迈</w:t>
            </w:r>
            <w:proofErr w:type="gramStart"/>
            <w:r>
              <w:rPr>
                <w:rFonts w:ascii="宋体" w:hAnsi="宋体" w:hint="eastAsia"/>
                <w:b/>
                <w:bCs/>
                <w:sz w:val="18"/>
                <w:szCs w:val="18"/>
              </w:rPr>
              <w:t>拓维矩</w:t>
            </w:r>
            <w:proofErr w:type="gramEnd"/>
            <w:r>
              <w:rPr>
                <w:rFonts w:ascii="宋体" w:hAnsi="宋体" w:hint="eastAsia"/>
                <w:b/>
                <w:bCs/>
                <w:sz w:val="18"/>
                <w:szCs w:val="18"/>
              </w:rPr>
              <w:t>、</w:t>
            </w:r>
            <w:proofErr w:type="spellStart"/>
            <w:r>
              <w:rPr>
                <w:rFonts w:ascii="宋体" w:hAnsi="宋体"/>
                <w:b/>
                <w:bCs/>
                <w:sz w:val="18"/>
                <w:szCs w:val="18"/>
              </w:rPr>
              <w:t>Adiuoteleco</w:t>
            </w:r>
            <w:proofErr w:type="spellEnd"/>
            <w:r>
              <w:rPr>
                <w:rFonts w:ascii="宋体" w:hAnsi="宋体" w:hint="eastAsia"/>
                <w:b/>
                <w:bCs/>
                <w:sz w:val="18"/>
                <w:szCs w:val="18"/>
              </w:rPr>
              <w:t>、TAIDEN、</w:t>
            </w:r>
            <w:r>
              <w:rPr>
                <w:rFonts w:ascii="宋体" w:hAnsi="宋体"/>
                <w:b/>
                <w:bCs/>
                <w:sz w:val="18"/>
                <w:szCs w:val="18"/>
              </w:rPr>
              <w:t>KENSENCE</w:t>
            </w:r>
            <w:r>
              <w:rPr>
                <w:rFonts w:ascii="宋体" w:hAnsi="宋体" w:hint="eastAsia"/>
                <w:b/>
                <w:sz w:val="18"/>
                <w:szCs w:val="18"/>
              </w:rPr>
              <w:t>）</w:t>
            </w:r>
          </w:p>
        </w:tc>
        <w:tc>
          <w:tcPr>
            <w:tcW w:w="992" w:type="dxa"/>
            <w:vAlign w:val="center"/>
          </w:tcPr>
          <w:p w14:paraId="2C2D6F89"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一套</w:t>
            </w:r>
          </w:p>
        </w:tc>
        <w:tc>
          <w:tcPr>
            <w:tcW w:w="964" w:type="dxa"/>
            <w:vAlign w:val="center"/>
          </w:tcPr>
          <w:p w14:paraId="661CA073"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质保期36个月</w:t>
            </w:r>
          </w:p>
        </w:tc>
      </w:tr>
      <w:tr w:rsidR="00D746BF" w14:paraId="5D1B41AB" w14:textId="77777777" w:rsidTr="007E5A2C">
        <w:trPr>
          <w:jc w:val="center"/>
        </w:trPr>
        <w:tc>
          <w:tcPr>
            <w:tcW w:w="660" w:type="dxa"/>
            <w:vAlign w:val="center"/>
          </w:tcPr>
          <w:p w14:paraId="201C42C6"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6</w:t>
            </w:r>
          </w:p>
        </w:tc>
        <w:tc>
          <w:tcPr>
            <w:tcW w:w="1134" w:type="dxa"/>
            <w:vAlign w:val="center"/>
          </w:tcPr>
          <w:p w14:paraId="773A5C1A"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多媒体桌面插座</w:t>
            </w:r>
          </w:p>
        </w:tc>
        <w:tc>
          <w:tcPr>
            <w:tcW w:w="6096" w:type="dxa"/>
            <w:vAlign w:val="center"/>
          </w:tcPr>
          <w:p w14:paraId="14EC37CD" w14:textId="77777777" w:rsidR="00D746BF" w:rsidRDefault="00D746BF" w:rsidP="007E5A2C">
            <w:pPr>
              <w:widowControl/>
              <w:jc w:val="left"/>
              <w:rPr>
                <w:b/>
                <w:sz w:val="20"/>
              </w:rPr>
            </w:pPr>
            <w:r>
              <w:rPr>
                <w:rFonts w:hint="eastAsia"/>
                <w:b/>
                <w:sz w:val="20"/>
              </w:rPr>
              <w:t>弹出式多媒体插座：</w:t>
            </w:r>
            <w:r>
              <w:rPr>
                <w:rFonts w:hint="eastAsia"/>
                <w:sz w:val="20"/>
              </w:rPr>
              <w:t>含高清口、网口、电源口</w:t>
            </w:r>
          </w:p>
        </w:tc>
        <w:tc>
          <w:tcPr>
            <w:tcW w:w="992" w:type="dxa"/>
            <w:vAlign w:val="center"/>
          </w:tcPr>
          <w:p w14:paraId="45256BBE"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1</w:t>
            </w:r>
            <w:r>
              <w:rPr>
                <w:rFonts w:ascii="宋体" w:hAnsi="宋体"/>
                <w:color w:val="000000"/>
                <w:szCs w:val="21"/>
              </w:rPr>
              <w:t>9</w:t>
            </w:r>
            <w:r>
              <w:rPr>
                <w:rFonts w:ascii="宋体" w:hAnsi="宋体" w:hint="eastAsia"/>
                <w:color w:val="000000"/>
                <w:szCs w:val="21"/>
              </w:rPr>
              <w:t>套</w:t>
            </w:r>
          </w:p>
        </w:tc>
        <w:tc>
          <w:tcPr>
            <w:tcW w:w="964" w:type="dxa"/>
            <w:vAlign w:val="center"/>
          </w:tcPr>
          <w:p w14:paraId="47A341AC"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质保期36个月</w:t>
            </w:r>
          </w:p>
        </w:tc>
      </w:tr>
      <w:tr w:rsidR="00D746BF" w14:paraId="61C6D71F" w14:textId="77777777" w:rsidTr="007E5A2C">
        <w:trPr>
          <w:jc w:val="center"/>
        </w:trPr>
        <w:tc>
          <w:tcPr>
            <w:tcW w:w="660" w:type="dxa"/>
            <w:vAlign w:val="center"/>
          </w:tcPr>
          <w:p w14:paraId="79B32352"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6</w:t>
            </w:r>
          </w:p>
        </w:tc>
        <w:tc>
          <w:tcPr>
            <w:tcW w:w="1134" w:type="dxa"/>
            <w:vAlign w:val="center"/>
          </w:tcPr>
          <w:p w14:paraId="685EF7B3"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专用电脑</w:t>
            </w:r>
          </w:p>
        </w:tc>
        <w:tc>
          <w:tcPr>
            <w:tcW w:w="6096" w:type="dxa"/>
            <w:vAlign w:val="center"/>
          </w:tcPr>
          <w:p w14:paraId="1E51720F" w14:textId="77777777" w:rsidR="00D746BF" w:rsidRDefault="00D746BF" w:rsidP="007E5A2C">
            <w:pPr>
              <w:widowControl/>
              <w:jc w:val="left"/>
              <w:rPr>
                <w:sz w:val="20"/>
              </w:rPr>
            </w:pPr>
            <w:r>
              <w:rPr>
                <w:rFonts w:hint="eastAsia"/>
                <w:b/>
                <w:sz w:val="20"/>
              </w:rPr>
              <w:t>电脑配置</w:t>
            </w:r>
            <w:r>
              <w:rPr>
                <w:rFonts w:hint="eastAsia"/>
                <w:sz w:val="20"/>
              </w:rPr>
              <w:t>：</w:t>
            </w:r>
          </w:p>
          <w:p w14:paraId="35916FBC" w14:textId="77777777" w:rsidR="00D746BF" w:rsidRDefault="00D746BF" w:rsidP="007E5A2C">
            <w:pPr>
              <w:widowControl/>
              <w:jc w:val="left"/>
              <w:rPr>
                <w:rFonts w:ascii="宋体" w:hAnsi="宋体"/>
                <w:sz w:val="18"/>
                <w:szCs w:val="18"/>
              </w:rPr>
            </w:pPr>
            <w:r>
              <w:rPr>
                <w:rFonts w:hint="eastAsia"/>
                <w:sz w:val="20"/>
              </w:rPr>
              <w:t xml:space="preserve">i5-10400 16G 1T+256G SSD </w:t>
            </w:r>
            <w:proofErr w:type="spellStart"/>
            <w:r>
              <w:rPr>
                <w:rFonts w:hint="eastAsia"/>
                <w:sz w:val="20"/>
              </w:rPr>
              <w:t>wifi</w:t>
            </w:r>
            <w:proofErr w:type="spellEnd"/>
            <w:r>
              <w:rPr>
                <w:rFonts w:hint="eastAsia"/>
                <w:sz w:val="20"/>
              </w:rPr>
              <w:t xml:space="preserve"> win10</w:t>
            </w:r>
            <w:r>
              <w:rPr>
                <w:rFonts w:hint="eastAsia"/>
                <w:sz w:val="20"/>
              </w:rPr>
              <w:t>，</w:t>
            </w:r>
            <w:r>
              <w:rPr>
                <w:rFonts w:hint="eastAsia"/>
                <w:sz w:val="20"/>
              </w:rPr>
              <w:t>21.45</w:t>
            </w:r>
            <w:r>
              <w:rPr>
                <w:rFonts w:hint="eastAsia"/>
                <w:sz w:val="20"/>
              </w:rPr>
              <w:t>英寸，无线键盘鼠标</w:t>
            </w:r>
          </w:p>
        </w:tc>
        <w:tc>
          <w:tcPr>
            <w:tcW w:w="992" w:type="dxa"/>
            <w:vAlign w:val="center"/>
          </w:tcPr>
          <w:p w14:paraId="2778414F"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一套</w:t>
            </w:r>
          </w:p>
        </w:tc>
        <w:tc>
          <w:tcPr>
            <w:tcW w:w="964" w:type="dxa"/>
            <w:vAlign w:val="center"/>
          </w:tcPr>
          <w:p w14:paraId="4B6E4E83"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质保期36个月</w:t>
            </w:r>
          </w:p>
        </w:tc>
      </w:tr>
      <w:tr w:rsidR="00D746BF" w14:paraId="42B5E7BA" w14:textId="77777777" w:rsidTr="007E5A2C">
        <w:trPr>
          <w:jc w:val="center"/>
        </w:trPr>
        <w:tc>
          <w:tcPr>
            <w:tcW w:w="660" w:type="dxa"/>
            <w:vAlign w:val="center"/>
          </w:tcPr>
          <w:p w14:paraId="2437B0CE" w14:textId="77777777" w:rsidR="00D746BF" w:rsidRDefault="00D746BF" w:rsidP="007E5A2C">
            <w:pPr>
              <w:spacing w:line="360" w:lineRule="auto"/>
              <w:jc w:val="center"/>
              <w:rPr>
                <w:rFonts w:ascii="宋体" w:hAnsi="宋体"/>
                <w:color w:val="000000"/>
                <w:szCs w:val="21"/>
              </w:rPr>
            </w:pPr>
            <w:r>
              <w:rPr>
                <w:rFonts w:ascii="宋体" w:hAnsi="宋体"/>
                <w:color w:val="000000"/>
                <w:szCs w:val="21"/>
              </w:rPr>
              <w:t>7</w:t>
            </w:r>
          </w:p>
        </w:tc>
        <w:tc>
          <w:tcPr>
            <w:tcW w:w="1134" w:type="dxa"/>
            <w:vAlign w:val="center"/>
          </w:tcPr>
          <w:p w14:paraId="0786A1EF"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辅材</w:t>
            </w:r>
          </w:p>
        </w:tc>
        <w:tc>
          <w:tcPr>
            <w:tcW w:w="6096" w:type="dxa"/>
            <w:vAlign w:val="center"/>
          </w:tcPr>
          <w:p w14:paraId="52FF1228"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机柜、音频线、六类网线、多股三芯电源线、SDI线、视频同轴电缆、HDMI线、管材、接插件、插座等</w:t>
            </w:r>
          </w:p>
        </w:tc>
        <w:tc>
          <w:tcPr>
            <w:tcW w:w="992" w:type="dxa"/>
            <w:vAlign w:val="center"/>
          </w:tcPr>
          <w:p w14:paraId="1E687B8C"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若干</w:t>
            </w:r>
          </w:p>
        </w:tc>
        <w:tc>
          <w:tcPr>
            <w:tcW w:w="964" w:type="dxa"/>
            <w:vAlign w:val="center"/>
          </w:tcPr>
          <w:p w14:paraId="29587CBB"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质保期36个月</w:t>
            </w:r>
          </w:p>
        </w:tc>
      </w:tr>
      <w:tr w:rsidR="00D746BF" w14:paraId="4EA5663E" w14:textId="77777777" w:rsidTr="007E5A2C">
        <w:trPr>
          <w:trHeight w:val="779"/>
          <w:jc w:val="center"/>
        </w:trPr>
        <w:tc>
          <w:tcPr>
            <w:tcW w:w="660" w:type="dxa"/>
            <w:vAlign w:val="center"/>
          </w:tcPr>
          <w:p w14:paraId="5787A396" w14:textId="77777777" w:rsidR="00D746BF" w:rsidRDefault="00D746BF" w:rsidP="007E5A2C">
            <w:pPr>
              <w:spacing w:line="360" w:lineRule="auto"/>
              <w:jc w:val="center"/>
              <w:rPr>
                <w:rFonts w:ascii="宋体" w:hAnsi="宋体"/>
                <w:color w:val="000000"/>
                <w:szCs w:val="21"/>
              </w:rPr>
            </w:pPr>
            <w:r>
              <w:rPr>
                <w:rFonts w:ascii="宋体" w:hAnsi="宋体"/>
                <w:color w:val="000000"/>
                <w:szCs w:val="21"/>
              </w:rPr>
              <w:t>8</w:t>
            </w:r>
          </w:p>
        </w:tc>
        <w:tc>
          <w:tcPr>
            <w:tcW w:w="1134" w:type="dxa"/>
            <w:vAlign w:val="center"/>
          </w:tcPr>
          <w:p w14:paraId="099B833E" w14:textId="77777777" w:rsidR="00D746BF" w:rsidRDefault="00D746BF" w:rsidP="007E5A2C">
            <w:pPr>
              <w:spacing w:line="360" w:lineRule="auto"/>
              <w:jc w:val="center"/>
              <w:rPr>
                <w:rFonts w:ascii="宋体" w:hAnsi="宋体"/>
                <w:color w:val="000000"/>
                <w:szCs w:val="21"/>
              </w:rPr>
            </w:pPr>
            <w:r>
              <w:rPr>
                <w:rFonts w:ascii="宋体" w:hAnsi="宋体" w:hint="eastAsia"/>
                <w:color w:val="000000"/>
                <w:szCs w:val="21"/>
              </w:rPr>
              <w:t>其他</w:t>
            </w:r>
          </w:p>
        </w:tc>
        <w:tc>
          <w:tcPr>
            <w:tcW w:w="6096" w:type="dxa"/>
            <w:vAlign w:val="center"/>
          </w:tcPr>
          <w:p w14:paraId="2E069B85" w14:textId="77777777" w:rsidR="00D746BF" w:rsidRDefault="00D746BF" w:rsidP="007E5A2C">
            <w:pPr>
              <w:spacing w:line="240" w:lineRule="exact"/>
              <w:jc w:val="left"/>
              <w:rPr>
                <w:rFonts w:ascii="宋体" w:hAnsi="宋体"/>
                <w:sz w:val="18"/>
                <w:szCs w:val="18"/>
              </w:rPr>
            </w:pPr>
            <w:r>
              <w:rPr>
                <w:rFonts w:ascii="宋体" w:hAnsi="宋体" w:hint="eastAsia"/>
                <w:sz w:val="18"/>
                <w:szCs w:val="18"/>
              </w:rPr>
              <w:t>施工安装、调试、培训</w:t>
            </w:r>
          </w:p>
        </w:tc>
        <w:tc>
          <w:tcPr>
            <w:tcW w:w="992" w:type="dxa"/>
            <w:vAlign w:val="center"/>
          </w:tcPr>
          <w:p w14:paraId="4E89076C" w14:textId="77777777" w:rsidR="00D746BF" w:rsidRDefault="00D746BF" w:rsidP="007E5A2C">
            <w:pPr>
              <w:spacing w:line="360" w:lineRule="auto"/>
              <w:jc w:val="center"/>
              <w:rPr>
                <w:rFonts w:ascii="宋体" w:hAnsi="宋体"/>
                <w:color w:val="000000"/>
                <w:szCs w:val="21"/>
              </w:rPr>
            </w:pPr>
          </w:p>
        </w:tc>
        <w:tc>
          <w:tcPr>
            <w:tcW w:w="964" w:type="dxa"/>
            <w:vAlign w:val="center"/>
          </w:tcPr>
          <w:p w14:paraId="79EE865C" w14:textId="77777777" w:rsidR="00D746BF" w:rsidRDefault="00D746BF" w:rsidP="007E5A2C">
            <w:pPr>
              <w:spacing w:line="360" w:lineRule="auto"/>
              <w:jc w:val="center"/>
              <w:rPr>
                <w:rFonts w:ascii="宋体" w:hAnsi="宋体"/>
                <w:color w:val="000000"/>
                <w:szCs w:val="21"/>
              </w:rPr>
            </w:pPr>
          </w:p>
        </w:tc>
      </w:tr>
    </w:tbl>
    <w:p w14:paraId="6EBA9276" w14:textId="015A2938" w:rsidR="007E5A2C" w:rsidRDefault="00451D2D" w:rsidP="00451D2D">
      <w:pPr>
        <w:spacing w:line="360" w:lineRule="auto"/>
        <w:ind w:firstLineChars="200" w:firstLine="422"/>
        <w:rPr>
          <w:rFonts w:ascii="宋体" w:hAnsi="宋体"/>
          <w:b/>
          <w:color w:val="000000"/>
          <w:szCs w:val="21"/>
        </w:rPr>
      </w:pPr>
      <w:r w:rsidRPr="009F5D53">
        <w:rPr>
          <w:rFonts w:ascii="宋体" w:hAnsi="宋体" w:hint="eastAsia"/>
          <w:b/>
          <w:color w:val="000000"/>
          <w:szCs w:val="21"/>
        </w:rPr>
        <w:t>备注：以上</w:t>
      </w:r>
      <w:proofErr w:type="gramStart"/>
      <w:r w:rsidRPr="009F5D53">
        <w:rPr>
          <w:rFonts w:ascii="宋体" w:hAnsi="宋体" w:hint="eastAsia"/>
          <w:b/>
          <w:color w:val="000000"/>
          <w:szCs w:val="21"/>
        </w:rPr>
        <w:t>加星项提供</w:t>
      </w:r>
      <w:proofErr w:type="gramEnd"/>
      <w:r>
        <w:rPr>
          <w:rFonts w:ascii="宋体" w:hAnsi="宋体" w:hint="eastAsia"/>
          <w:b/>
          <w:color w:val="000000"/>
          <w:szCs w:val="21"/>
        </w:rPr>
        <w:t>证明</w:t>
      </w:r>
      <w:r w:rsidRPr="009F5D53">
        <w:rPr>
          <w:rFonts w:ascii="宋体" w:hAnsi="宋体" w:hint="eastAsia"/>
          <w:b/>
          <w:color w:val="000000"/>
          <w:szCs w:val="21"/>
        </w:rPr>
        <w:t>文件作为加减分项，不</w:t>
      </w:r>
      <w:proofErr w:type="gramStart"/>
      <w:r w:rsidRPr="009F5D53">
        <w:rPr>
          <w:rFonts w:ascii="宋体" w:hAnsi="宋体" w:hint="eastAsia"/>
          <w:b/>
          <w:color w:val="000000"/>
          <w:szCs w:val="21"/>
        </w:rPr>
        <w:t>作为废标项</w:t>
      </w:r>
      <w:proofErr w:type="gramEnd"/>
      <w:r w:rsidRPr="009F5D53">
        <w:rPr>
          <w:rFonts w:ascii="宋体" w:hAnsi="宋体" w:hint="eastAsia"/>
          <w:b/>
          <w:color w:val="000000"/>
          <w:szCs w:val="21"/>
        </w:rPr>
        <w:t>。</w:t>
      </w:r>
    </w:p>
    <w:p w14:paraId="7AEC0103" w14:textId="25AECD3D" w:rsidR="00EF5DDB" w:rsidRDefault="00EF5DDB" w:rsidP="00451D2D">
      <w:pPr>
        <w:spacing w:line="360" w:lineRule="auto"/>
        <w:ind w:firstLineChars="200" w:firstLine="422"/>
        <w:rPr>
          <w:rFonts w:ascii="宋体" w:hAnsi="宋体"/>
          <w:b/>
          <w:color w:val="000000"/>
          <w:szCs w:val="21"/>
        </w:rPr>
      </w:pPr>
      <w:r>
        <w:rPr>
          <w:rFonts w:ascii="宋体" w:hAnsi="宋体" w:hint="eastAsia"/>
          <w:b/>
          <w:color w:val="000000"/>
          <w:szCs w:val="21"/>
        </w:rPr>
        <w:t>附：</w:t>
      </w:r>
      <w:r w:rsidRPr="00EF5DDB">
        <w:rPr>
          <w:rFonts w:ascii="宋体" w:hAnsi="宋体" w:hint="eastAsia"/>
          <w:color w:val="000000"/>
          <w:szCs w:val="21"/>
        </w:rPr>
        <w:t>嵌入式</w:t>
      </w:r>
      <w:r>
        <w:rPr>
          <w:rFonts w:ascii="宋体" w:hAnsi="宋体" w:hint="eastAsia"/>
          <w:color w:val="000000"/>
          <w:szCs w:val="21"/>
        </w:rPr>
        <w:t>发生单元</w:t>
      </w:r>
      <w:r w:rsidRPr="00EF5DDB">
        <w:rPr>
          <w:rFonts w:ascii="宋体" w:hAnsi="宋体" w:hint="eastAsia"/>
          <w:color w:val="000000"/>
          <w:szCs w:val="21"/>
        </w:rPr>
        <w:t>会议桌图片</w:t>
      </w:r>
    </w:p>
    <w:p w14:paraId="2A331874" w14:textId="10F2DEC9" w:rsidR="00EF5DDB" w:rsidRDefault="00EF5DDB" w:rsidP="00451D2D">
      <w:pPr>
        <w:spacing w:line="360" w:lineRule="auto"/>
        <w:ind w:firstLineChars="200" w:firstLine="420"/>
        <w:rPr>
          <w:rFonts w:ascii="宋体" w:hAnsi="宋体"/>
          <w:color w:val="000000"/>
          <w:szCs w:val="21"/>
        </w:rPr>
      </w:pPr>
      <w:r w:rsidRPr="00EF5DDB">
        <w:rPr>
          <w:rFonts w:ascii="宋体" w:hAnsi="宋体"/>
          <w:noProof/>
          <w:color w:val="000000"/>
          <w:szCs w:val="21"/>
        </w:rPr>
        <w:drawing>
          <wp:inline distT="0" distB="0" distL="0" distR="0" wp14:anchorId="7B1F588E" wp14:editId="165281FA">
            <wp:extent cx="5419725" cy="3559665"/>
            <wp:effectExtent l="0" t="0" r="0" b="317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428018" cy="3565112"/>
                    </a:xfrm>
                    <a:prstGeom prst="rect">
                      <a:avLst/>
                    </a:prstGeom>
                  </pic:spPr>
                </pic:pic>
              </a:graphicData>
            </a:graphic>
          </wp:inline>
        </w:drawing>
      </w:r>
    </w:p>
    <w:p w14:paraId="50597652" w14:textId="09655541" w:rsidR="00F45845" w:rsidRDefault="00F45845" w:rsidP="00451D2D">
      <w:pPr>
        <w:spacing w:line="360" w:lineRule="auto"/>
        <w:ind w:firstLineChars="200" w:firstLine="420"/>
        <w:rPr>
          <w:rFonts w:ascii="宋体" w:hAnsi="宋体"/>
          <w:color w:val="000000"/>
          <w:szCs w:val="21"/>
        </w:rPr>
      </w:pPr>
    </w:p>
    <w:p w14:paraId="0F84479A" w14:textId="6586940C" w:rsidR="00F45845" w:rsidRDefault="00F45845" w:rsidP="00451D2D">
      <w:pPr>
        <w:spacing w:line="360" w:lineRule="auto"/>
        <w:ind w:firstLineChars="200" w:firstLine="420"/>
        <w:rPr>
          <w:rFonts w:ascii="宋体" w:hAnsi="宋体"/>
          <w:color w:val="000000"/>
          <w:szCs w:val="21"/>
        </w:rPr>
      </w:pPr>
    </w:p>
    <w:p w14:paraId="76EA804D" w14:textId="501DEA06" w:rsidR="00F45845" w:rsidRDefault="00F45845" w:rsidP="00451D2D">
      <w:pPr>
        <w:spacing w:line="360" w:lineRule="auto"/>
        <w:ind w:firstLineChars="200" w:firstLine="420"/>
        <w:rPr>
          <w:rFonts w:ascii="宋体" w:hAnsi="宋体"/>
          <w:color w:val="000000"/>
          <w:szCs w:val="21"/>
        </w:rPr>
      </w:pPr>
    </w:p>
    <w:p w14:paraId="26A7C518" w14:textId="037B0425" w:rsidR="00F45845" w:rsidRDefault="00F45845" w:rsidP="00451D2D">
      <w:pPr>
        <w:spacing w:line="360" w:lineRule="auto"/>
        <w:ind w:firstLineChars="200" w:firstLine="420"/>
        <w:rPr>
          <w:rFonts w:ascii="宋体" w:hAnsi="宋体"/>
          <w:color w:val="000000"/>
          <w:szCs w:val="21"/>
        </w:rPr>
      </w:pPr>
    </w:p>
    <w:p w14:paraId="215AA0B6" w14:textId="3D640E3C" w:rsidR="00F45845" w:rsidRDefault="00F45845" w:rsidP="00451D2D">
      <w:pPr>
        <w:spacing w:line="360" w:lineRule="auto"/>
        <w:ind w:firstLineChars="200" w:firstLine="420"/>
        <w:rPr>
          <w:rFonts w:ascii="宋体" w:hAnsi="宋体"/>
          <w:color w:val="000000"/>
          <w:szCs w:val="21"/>
        </w:rPr>
      </w:pPr>
    </w:p>
    <w:p w14:paraId="4282E159" w14:textId="6BC16F51" w:rsidR="00F45845" w:rsidRDefault="00F45845" w:rsidP="00451D2D">
      <w:pPr>
        <w:spacing w:line="360" w:lineRule="auto"/>
        <w:ind w:firstLineChars="200" w:firstLine="420"/>
        <w:rPr>
          <w:rFonts w:ascii="宋体" w:hAnsi="宋体"/>
          <w:color w:val="000000"/>
          <w:szCs w:val="21"/>
        </w:rPr>
      </w:pPr>
    </w:p>
    <w:p w14:paraId="76D87115" w14:textId="779035D9" w:rsidR="00F45845" w:rsidRDefault="00F45845" w:rsidP="00451D2D">
      <w:pPr>
        <w:spacing w:line="360" w:lineRule="auto"/>
        <w:ind w:firstLineChars="200" w:firstLine="420"/>
        <w:rPr>
          <w:rFonts w:ascii="宋体" w:hAnsi="宋体"/>
          <w:color w:val="000000"/>
          <w:szCs w:val="21"/>
        </w:rPr>
      </w:pPr>
      <w:r>
        <w:rPr>
          <w:rFonts w:ascii="宋体" w:hAnsi="宋体" w:hint="eastAsia"/>
          <w:color w:val="000000"/>
          <w:szCs w:val="21"/>
        </w:rPr>
        <w:lastRenderedPageBreak/>
        <w:t>会议室信息设备平面位置图</w:t>
      </w:r>
    </w:p>
    <w:p w14:paraId="73F809DD" w14:textId="081687F7" w:rsidR="00EF5DDB" w:rsidRPr="00451D2D" w:rsidRDefault="00F45845" w:rsidP="00451D2D">
      <w:pPr>
        <w:spacing w:line="360" w:lineRule="auto"/>
        <w:ind w:firstLineChars="200" w:firstLine="420"/>
        <w:rPr>
          <w:rFonts w:ascii="宋体" w:hAnsi="宋体"/>
          <w:color w:val="000000"/>
          <w:szCs w:val="21"/>
        </w:rPr>
      </w:pPr>
      <w:r w:rsidRPr="00F45845">
        <w:rPr>
          <w:rFonts w:ascii="宋体" w:hAnsi="宋体"/>
          <w:noProof/>
          <w:color w:val="000000"/>
          <w:szCs w:val="21"/>
        </w:rPr>
        <w:drawing>
          <wp:inline distT="0" distB="0" distL="0" distR="0" wp14:anchorId="2AC9E5A3" wp14:editId="0745B454">
            <wp:extent cx="4991100" cy="6019417"/>
            <wp:effectExtent l="0" t="0" r="0" b="635"/>
            <wp:docPr id="4" name="图片 4" descr="C:\Users\冯云\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冯云\Desktop\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1107" cy="6031486"/>
                    </a:xfrm>
                    <a:prstGeom prst="rect">
                      <a:avLst/>
                    </a:prstGeom>
                    <a:noFill/>
                    <a:ln>
                      <a:noFill/>
                    </a:ln>
                  </pic:spPr>
                </pic:pic>
              </a:graphicData>
            </a:graphic>
          </wp:inline>
        </w:drawing>
      </w:r>
    </w:p>
    <w:p w14:paraId="62CE2DE3" w14:textId="076EA0B4" w:rsidR="00834A10" w:rsidRDefault="007B45A6">
      <w:pPr>
        <w:spacing w:line="360" w:lineRule="auto"/>
        <w:rPr>
          <w:rFonts w:ascii="宋体" w:hAnsi="宋体"/>
          <w:color w:val="000000"/>
          <w:szCs w:val="21"/>
        </w:rPr>
      </w:pPr>
      <w:r>
        <w:rPr>
          <w:rFonts w:ascii="宋体" w:hAnsi="宋体" w:hint="eastAsia"/>
          <w:color w:val="000000"/>
          <w:szCs w:val="21"/>
        </w:rPr>
        <w:t>三、验收标准：</w:t>
      </w:r>
    </w:p>
    <w:p w14:paraId="5E7E83C6" w14:textId="73ABDC3F" w:rsidR="00F45845" w:rsidRDefault="002B2650">
      <w:pPr>
        <w:spacing w:line="440" w:lineRule="exact"/>
        <w:ind w:firstLineChars="200" w:firstLine="420"/>
        <w:rPr>
          <w:rFonts w:ascii="宋体" w:hAnsi="宋体"/>
          <w:color w:val="000000"/>
          <w:szCs w:val="21"/>
        </w:rPr>
      </w:pPr>
      <w:r>
        <w:rPr>
          <w:rFonts w:ascii="宋体" w:hAnsi="宋体" w:hint="eastAsia"/>
          <w:color w:val="000000"/>
          <w:szCs w:val="21"/>
        </w:rPr>
        <w:t>标的设备能正常稳定运行，满足远程网络视频会议的要求。能</w:t>
      </w:r>
      <w:proofErr w:type="gramStart"/>
      <w:r>
        <w:rPr>
          <w:rFonts w:ascii="宋体" w:hAnsi="宋体" w:hint="eastAsia"/>
          <w:color w:val="000000"/>
          <w:szCs w:val="21"/>
        </w:rPr>
        <w:t>接入华</w:t>
      </w:r>
      <w:proofErr w:type="gramEnd"/>
      <w:r>
        <w:rPr>
          <w:rFonts w:ascii="宋体" w:hAnsi="宋体" w:hint="eastAsia"/>
          <w:color w:val="000000"/>
          <w:szCs w:val="21"/>
        </w:rPr>
        <w:t>为远程网络视频会议系统</w:t>
      </w:r>
      <w:r w:rsidR="00F45845">
        <w:rPr>
          <w:rFonts w:ascii="宋体" w:hAnsi="宋体" w:hint="eastAsia"/>
          <w:color w:val="000000"/>
          <w:szCs w:val="21"/>
        </w:rPr>
        <w:t>S</w:t>
      </w:r>
      <w:r w:rsidR="00F45845">
        <w:rPr>
          <w:rFonts w:ascii="宋体" w:hAnsi="宋体"/>
          <w:color w:val="000000"/>
          <w:szCs w:val="21"/>
        </w:rPr>
        <w:t>MC2.0</w:t>
      </w:r>
      <w:r w:rsidR="00F45845">
        <w:rPr>
          <w:rFonts w:ascii="宋体" w:hAnsi="宋体" w:hint="eastAsia"/>
          <w:color w:val="000000"/>
          <w:szCs w:val="21"/>
        </w:rPr>
        <w:t>，同时也能通过连接M</w:t>
      </w:r>
      <w:r w:rsidR="00F45845">
        <w:rPr>
          <w:rFonts w:ascii="宋体" w:hAnsi="宋体"/>
          <w:color w:val="000000"/>
          <w:szCs w:val="21"/>
        </w:rPr>
        <w:t>CU</w:t>
      </w:r>
      <w:r w:rsidR="00F45845">
        <w:rPr>
          <w:rFonts w:ascii="宋体" w:hAnsi="宋体" w:hint="eastAsia"/>
          <w:color w:val="000000"/>
          <w:szCs w:val="21"/>
        </w:rPr>
        <w:t>主持</w:t>
      </w:r>
      <w:r>
        <w:rPr>
          <w:rFonts w:ascii="宋体" w:hAnsi="宋体" w:hint="eastAsia"/>
          <w:color w:val="000000"/>
          <w:szCs w:val="21"/>
        </w:rPr>
        <w:t>远程网络视频会议，保证会议期间声音、画面顺畅，不出现掉帧、网络延迟</w:t>
      </w:r>
      <w:r w:rsidR="00E1007F">
        <w:rPr>
          <w:rFonts w:ascii="宋体" w:hAnsi="宋体" w:hint="eastAsia"/>
          <w:color w:val="000000"/>
          <w:szCs w:val="21"/>
        </w:rPr>
        <w:t>等故障</w:t>
      </w:r>
      <w:r w:rsidR="00F45845">
        <w:rPr>
          <w:rFonts w:ascii="宋体" w:hAnsi="宋体" w:hint="eastAsia"/>
          <w:color w:val="000000"/>
          <w:szCs w:val="21"/>
        </w:rPr>
        <w:t>，画面传输清晰度不低于1</w:t>
      </w:r>
      <w:r w:rsidR="00F45845">
        <w:rPr>
          <w:rFonts w:ascii="宋体" w:hAnsi="宋体"/>
          <w:color w:val="000000"/>
          <w:szCs w:val="21"/>
        </w:rPr>
        <w:t>080</w:t>
      </w:r>
      <w:r w:rsidR="00F45845">
        <w:rPr>
          <w:rFonts w:ascii="宋体" w:hAnsi="宋体" w:hint="eastAsia"/>
          <w:color w:val="000000"/>
          <w:szCs w:val="21"/>
        </w:rPr>
        <w:t>p</w:t>
      </w:r>
      <w:r>
        <w:rPr>
          <w:rFonts w:ascii="宋体" w:hAnsi="宋体"/>
          <w:color w:val="000000"/>
          <w:szCs w:val="21"/>
        </w:rPr>
        <w:t>。</w:t>
      </w:r>
      <w:r w:rsidR="00F45845">
        <w:rPr>
          <w:rFonts w:ascii="宋体" w:hAnsi="宋体" w:hint="eastAsia"/>
          <w:color w:val="000000"/>
          <w:szCs w:val="21"/>
        </w:rPr>
        <w:t>标的设备中的摄像机及发声单元能连接专用电脑，</w:t>
      </w:r>
      <w:proofErr w:type="gramStart"/>
      <w:r w:rsidR="00F45845">
        <w:rPr>
          <w:rFonts w:ascii="宋体" w:hAnsi="宋体" w:hint="eastAsia"/>
          <w:color w:val="000000"/>
          <w:szCs w:val="21"/>
        </w:rPr>
        <w:t>接入腾讯会议</w:t>
      </w:r>
      <w:proofErr w:type="gramEnd"/>
      <w:r w:rsidR="00F45845">
        <w:rPr>
          <w:rFonts w:ascii="宋体" w:hAnsi="宋体" w:hint="eastAsia"/>
          <w:color w:val="000000"/>
          <w:szCs w:val="21"/>
        </w:rPr>
        <w:t>、小鱼</w:t>
      </w:r>
      <w:proofErr w:type="gramStart"/>
      <w:r w:rsidR="00F45845">
        <w:rPr>
          <w:rFonts w:ascii="宋体" w:hAnsi="宋体" w:hint="eastAsia"/>
          <w:color w:val="000000"/>
          <w:szCs w:val="21"/>
        </w:rPr>
        <w:t>易连等云会议</w:t>
      </w:r>
      <w:proofErr w:type="gramEnd"/>
      <w:r w:rsidR="00F45845">
        <w:rPr>
          <w:rFonts w:ascii="宋体" w:hAnsi="宋体" w:hint="eastAsia"/>
          <w:color w:val="000000"/>
          <w:szCs w:val="21"/>
        </w:rPr>
        <w:t>系统。保证</w:t>
      </w:r>
      <w:r w:rsidR="009837EB">
        <w:rPr>
          <w:rFonts w:ascii="宋体" w:hAnsi="宋体" w:hint="eastAsia"/>
          <w:color w:val="000000"/>
          <w:szCs w:val="21"/>
        </w:rPr>
        <w:t>会议的声音、画面的顺畅。华为</w:t>
      </w:r>
      <w:r w:rsidR="008A0632">
        <w:rPr>
          <w:rFonts w:ascii="宋体" w:hAnsi="宋体" w:hint="eastAsia"/>
          <w:color w:val="000000"/>
          <w:szCs w:val="21"/>
        </w:rPr>
        <w:t>高清终端</w:t>
      </w:r>
      <w:r w:rsidR="009837EB">
        <w:rPr>
          <w:rFonts w:ascii="宋体" w:hAnsi="宋体" w:hint="eastAsia"/>
          <w:color w:val="000000"/>
          <w:szCs w:val="21"/>
        </w:rPr>
        <w:t>与专用电脑共享摄像机及发声单元，二者间可以</w:t>
      </w:r>
      <w:r w:rsidR="0008565B">
        <w:rPr>
          <w:rFonts w:ascii="宋体" w:hAnsi="宋体" w:hint="eastAsia"/>
          <w:color w:val="000000"/>
          <w:szCs w:val="21"/>
        </w:rPr>
        <w:t>快速、</w:t>
      </w:r>
      <w:r w:rsidR="009837EB">
        <w:rPr>
          <w:rFonts w:ascii="宋体" w:hAnsi="宋体" w:hint="eastAsia"/>
          <w:color w:val="000000"/>
          <w:szCs w:val="21"/>
        </w:rPr>
        <w:t>便捷</w:t>
      </w:r>
      <w:r w:rsidR="0008565B">
        <w:rPr>
          <w:rFonts w:ascii="宋体" w:hAnsi="宋体" w:hint="eastAsia"/>
          <w:color w:val="000000"/>
          <w:szCs w:val="21"/>
        </w:rPr>
        <w:t>的</w:t>
      </w:r>
      <w:r w:rsidR="009837EB">
        <w:rPr>
          <w:rFonts w:ascii="宋体" w:hAnsi="宋体" w:hint="eastAsia"/>
          <w:color w:val="000000"/>
          <w:szCs w:val="21"/>
        </w:rPr>
        <w:t>切换。</w:t>
      </w:r>
    </w:p>
    <w:p w14:paraId="686D3813" w14:textId="4FE2A33F" w:rsidR="009837EB" w:rsidRDefault="009837EB">
      <w:pPr>
        <w:spacing w:line="440" w:lineRule="exact"/>
        <w:ind w:firstLineChars="200" w:firstLine="420"/>
        <w:rPr>
          <w:rFonts w:ascii="宋体" w:hAnsi="宋体"/>
          <w:color w:val="000000"/>
          <w:szCs w:val="21"/>
        </w:rPr>
      </w:pPr>
      <w:r>
        <w:rPr>
          <w:rFonts w:ascii="宋体" w:hAnsi="宋体" w:hint="eastAsia"/>
          <w:color w:val="000000"/>
          <w:szCs w:val="21"/>
        </w:rPr>
        <w:t>标的设备的电子大屏画面显示需完整、清晰、无坏点，画面中不得有明显的L</w:t>
      </w:r>
      <w:r>
        <w:rPr>
          <w:rFonts w:ascii="宋体" w:hAnsi="宋体"/>
          <w:color w:val="000000"/>
          <w:szCs w:val="21"/>
        </w:rPr>
        <w:t>ED</w:t>
      </w:r>
      <w:r>
        <w:rPr>
          <w:rFonts w:ascii="宋体" w:hAnsi="宋体" w:hint="eastAsia"/>
          <w:color w:val="000000"/>
          <w:szCs w:val="21"/>
        </w:rPr>
        <w:t>单元边框。摄像机需有不少于8个预设位，便于会议中快速定位聚焦，且与华为高清终端做必要的适配。</w:t>
      </w:r>
    </w:p>
    <w:p w14:paraId="52C807FC" w14:textId="77777777" w:rsidR="00834A10" w:rsidRDefault="007B45A6">
      <w:pPr>
        <w:spacing w:line="360" w:lineRule="auto"/>
        <w:rPr>
          <w:rFonts w:ascii="宋体" w:hAnsi="宋体"/>
          <w:color w:val="000000"/>
          <w:szCs w:val="21"/>
        </w:rPr>
      </w:pPr>
      <w:r>
        <w:rPr>
          <w:rFonts w:ascii="宋体" w:hAnsi="宋体" w:hint="eastAsia"/>
          <w:color w:val="000000"/>
          <w:szCs w:val="21"/>
        </w:rPr>
        <w:lastRenderedPageBreak/>
        <w:t>四、质量要求：</w:t>
      </w:r>
    </w:p>
    <w:p w14:paraId="5EE72649" w14:textId="78B0E71D"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确保提供的设备是全新的、未经使用过的；在各个方面，都符合规定的质量、规格和性能；保证设备在</w:t>
      </w:r>
      <w:r w:rsidR="00BB3BA8">
        <w:rPr>
          <w:rFonts w:ascii="宋体" w:hAnsi="宋体" w:hint="eastAsia"/>
          <w:color w:val="000000"/>
          <w:szCs w:val="21"/>
        </w:rPr>
        <w:t>远程视频会议</w:t>
      </w:r>
      <w:r>
        <w:rPr>
          <w:rFonts w:ascii="宋体" w:hAnsi="宋体" w:hint="eastAsia"/>
          <w:color w:val="000000"/>
          <w:szCs w:val="21"/>
        </w:rPr>
        <w:t>使用中效果良好。质量保证期产品验收后</w:t>
      </w:r>
      <w:r w:rsidR="008D081F">
        <w:rPr>
          <w:rFonts w:ascii="宋体" w:hAnsi="宋体"/>
          <w:color w:val="000000"/>
          <w:szCs w:val="21"/>
        </w:rPr>
        <w:t>36</w:t>
      </w:r>
      <w:bookmarkStart w:id="2" w:name="_GoBack"/>
      <w:bookmarkEnd w:id="2"/>
      <w:r>
        <w:rPr>
          <w:rFonts w:ascii="宋体" w:hAnsi="宋体" w:hint="eastAsia"/>
          <w:color w:val="000000"/>
          <w:szCs w:val="21"/>
        </w:rPr>
        <w:t>个月。</w:t>
      </w:r>
    </w:p>
    <w:p w14:paraId="64B4B342" w14:textId="77777777" w:rsidR="00834A10" w:rsidRDefault="007B45A6">
      <w:pPr>
        <w:spacing w:line="360" w:lineRule="auto"/>
        <w:rPr>
          <w:rFonts w:ascii="宋体" w:hAnsi="宋体"/>
          <w:color w:val="000000"/>
          <w:szCs w:val="21"/>
        </w:rPr>
      </w:pPr>
      <w:r>
        <w:rPr>
          <w:rFonts w:ascii="宋体" w:hAnsi="宋体" w:hint="eastAsia"/>
          <w:color w:val="000000"/>
          <w:szCs w:val="21"/>
        </w:rPr>
        <w:t>五、备品备件、随机附件技术资料：</w:t>
      </w:r>
    </w:p>
    <w:p w14:paraId="034DC4AB" w14:textId="77777777"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1、提供全套使用说明书。</w:t>
      </w:r>
    </w:p>
    <w:p w14:paraId="597E97DB" w14:textId="77777777"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2、提供出厂证明文件、出厂合格证、装箱单。</w:t>
      </w:r>
    </w:p>
    <w:p w14:paraId="68948E31" w14:textId="77777777"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3、提供培训资料。</w:t>
      </w:r>
    </w:p>
    <w:p w14:paraId="261FD248" w14:textId="77777777" w:rsidR="00834A10" w:rsidRDefault="007B45A6">
      <w:pPr>
        <w:spacing w:line="360" w:lineRule="auto"/>
        <w:rPr>
          <w:rFonts w:ascii="宋体" w:hAnsi="宋体"/>
          <w:color w:val="000000"/>
          <w:szCs w:val="21"/>
        </w:rPr>
      </w:pPr>
      <w:r>
        <w:rPr>
          <w:rFonts w:ascii="宋体" w:hAnsi="宋体" w:hint="eastAsia"/>
          <w:color w:val="000000"/>
          <w:szCs w:val="21"/>
        </w:rPr>
        <w:t>六、设备调试、</w:t>
      </w:r>
      <w:r>
        <w:rPr>
          <w:rFonts w:ascii="宋体" w:hAnsi="宋体"/>
          <w:color w:val="000000"/>
          <w:szCs w:val="21"/>
        </w:rPr>
        <w:t>培训、</w:t>
      </w:r>
      <w:r>
        <w:rPr>
          <w:rFonts w:ascii="宋体" w:hAnsi="宋体" w:hint="eastAsia"/>
          <w:color w:val="000000"/>
          <w:szCs w:val="21"/>
        </w:rPr>
        <w:t>操作</w:t>
      </w:r>
      <w:r>
        <w:rPr>
          <w:rFonts w:ascii="宋体" w:hAnsi="宋体"/>
          <w:color w:val="000000"/>
          <w:szCs w:val="21"/>
        </w:rPr>
        <w:t>等</w:t>
      </w:r>
      <w:r>
        <w:rPr>
          <w:rFonts w:ascii="宋体" w:hAnsi="宋体" w:hint="eastAsia"/>
          <w:color w:val="000000"/>
          <w:szCs w:val="21"/>
        </w:rPr>
        <w:t>技术指导</w:t>
      </w:r>
    </w:p>
    <w:p w14:paraId="2DD2DDE3" w14:textId="6C5491E0"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保证派遣优秀的服务人员到现场进行安装、调试。</w:t>
      </w:r>
    </w:p>
    <w:p w14:paraId="0D971D1E" w14:textId="77777777"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1、保修</w:t>
      </w:r>
    </w:p>
    <w:p w14:paraId="7944BE98" w14:textId="18EF7616"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设备自验收合格之日起，提供</w:t>
      </w:r>
      <w:r w:rsidR="005D08FD">
        <w:rPr>
          <w:rFonts w:ascii="宋体" w:hAnsi="宋体" w:hint="eastAsia"/>
          <w:color w:val="000000"/>
          <w:szCs w:val="21"/>
        </w:rPr>
        <w:t>36</w:t>
      </w:r>
      <w:r>
        <w:rPr>
          <w:rFonts w:ascii="宋体" w:hAnsi="宋体" w:hint="eastAsia"/>
          <w:color w:val="000000"/>
          <w:szCs w:val="21"/>
        </w:rPr>
        <w:t>个月的保修期。保修期内因设备原因的故障，乙方负责免费维修。</w:t>
      </w:r>
    </w:p>
    <w:p w14:paraId="5D50BDFC" w14:textId="77777777"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2、维修</w:t>
      </w:r>
    </w:p>
    <w:p w14:paraId="7D95549E" w14:textId="77777777" w:rsidR="00834A10" w:rsidRDefault="007B45A6">
      <w:pPr>
        <w:spacing w:line="440" w:lineRule="exact"/>
        <w:ind w:firstLineChars="147" w:firstLine="309"/>
        <w:rPr>
          <w:rFonts w:ascii="宋体" w:hAnsi="宋体"/>
          <w:color w:val="000000"/>
          <w:szCs w:val="21"/>
        </w:rPr>
      </w:pPr>
      <w:r>
        <w:rPr>
          <w:rFonts w:ascii="宋体" w:hAnsi="宋体" w:hint="eastAsia"/>
          <w:color w:val="000000"/>
          <w:szCs w:val="21"/>
        </w:rPr>
        <w:t>保修期过后，乙方负责长期以优惠价格提供零配件，维修服务响应时间不超过24小时。</w:t>
      </w:r>
    </w:p>
    <w:p w14:paraId="64DC3D10" w14:textId="77777777" w:rsidR="00834A10" w:rsidRDefault="007B45A6">
      <w:pPr>
        <w:spacing w:line="360" w:lineRule="auto"/>
        <w:rPr>
          <w:rFonts w:ascii="宋体" w:hAnsi="宋体"/>
          <w:color w:val="000000"/>
          <w:szCs w:val="21"/>
        </w:rPr>
      </w:pPr>
      <w:r>
        <w:rPr>
          <w:rFonts w:ascii="宋体" w:hAnsi="宋体" w:hint="eastAsia"/>
          <w:color w:val="000000"/>
          <w:szCs w:val="21"/>
        </w:rPr>
        <w:t>七、付款方式：</w:t>
      </w:r>
    </w:p>
    <w:p w14:paraId="20CCE77A" w14:textId="355E1595" w:rsidR="00BB3BA8" w:rsidRPr="00BB3BA8" w:rsidRDefault="00BB3BA8" w:rsidP="00BB3BA8">
      <w:pPr>
        <w:spacing w:line="440" w:lineRule="exact"/>
        <w:ind w:firstLineChars="147" w:firstLine="309"/>
        <w:rPr>
          <w:rFonts w:ascii="宋体" w:hAnsi="宋体"/>
          <w:color w:val="000000"/>
          <w:szCs w:val="21"/>
        </w:rPr>
      </w:pPr>
      <w:r w:rsidRPr="00BB3BA8">
        <w:rPr>
          <w:rFonts w:ascii="宋体" w:hAnsi="宋体" w:hint="eastAsia"/>
          <w:color w:val="000000"/>
          <w:szCs w:val="21"/>
        </w:rPr>
        <w:t>合同签订后预付30%；标的物到货检验合格、施工人员进场后，一周内付30%；标的物完成安装、调试、培训，验收合格后，一周内付</w:t>
      </w:r>
      <w:r w:rsidR="009352F0">
        <w:rPr>
          <w:rFonts w:ascii="宋体" w:hAnsi="宋体" w:hint="eastAsia"/>
          <w:color w:val="000000"/>
          <w:szCs w:val="21"/>
        </w:rPr>
        <w:t>35</w:t>
      </w:r>
      <w:r w:rsidRPr="00BB3BA8">
        <w:rPr>
          <w:rFonts w:ascii="宋体" w:hAnsi="宋体" w:hint="eastAsia"/>
          <w:color w:val="000000"/>
          <w:szCs w:val="21"/>
        </w:rPr>
        <w:t>%；余</w:t>
      </w:r>
      <w:r w:rsidR="009352F0">
        <w:rPr>
          <w:rFonts w:ascii="宋体" w:hAnsi="宋体" w:hint="eastAsia"/>
          <w:color w:val="000000"/>
          <w:szCs w:val="21"/>
        </w:rPr>
        <w:t>5%</w:t>
      </w:r>
      <w:r w:rsidRPr="00BB3BA8">
        <w:rPr>
          <w:rFonts w:ascii="宋体" w:hAnsi="宋体" w:hint="eastAsia"/>
          <w:color w:val="000000"/>
          <w:szCs w:val="21"/>
        </w:rPr>
        <w:t>质保金，质保期满一年、符合质保金支付条件，七日内付清。质保期自验收合格之日起算。</w:t>
      </w:r>
    </w:p>
    <w:p w14:paraId="03517A10" w14:textId="20E6BF92" w:rsidR="00834A10" w:rsidRDefault="007B45A6">
      <w:pPr>
        <w:spacing w:line="360" w:lineRule="auto"/>
        <w:rPr>
          <w:rFonts w:ascii="宋体" w:hAnsi="宋体"/>
          <w:color w:val="000000"/>
          <w:szCs w:val="21"/>
        </w:rPr>
      </w:pPr>
      <w:r>
        <w:rPr>
          <w:rFonts w:ascii="宋体" w:hAnsi="宋体" w:hint="eastAsia"/>
          <w:color w:val="000000"/>
          <w:szCs w:val="21"/>
        </w:rPr>
        <w:t>八、交付使用期：合同生效</w:t>
      </w:r>
      <w:r w:rsidR="00B74299">
        <w:rPr>
          <w:rFonts w:ascii="宋体" w:hAnsi="宋体" w:hint="eastAsia"/>
          <w:color w:val="000000"/>
          <w:szCs w:val="21"/>
        </w:rPr>
        <w:t>1</w:t>
      </w:r>
      <w:r w:rsidR="00B74299">
        <w:rPr>
          <w:rFonts w:ascii="宋体" w:hAnsi="宋体"/>
          <w:color w:val="000000"/>
          <w:szCs w:val="21"/>
        </w:rPr>
        <w:t>0</w:t>
      </w:r>
      <w:r>
        <w:rPr>
          <w:rFonts w:ascii="宋体" w:hAnsi="宋体" w:hint="eastAsia"/>
          <w:color w:val="000000"/>
          <w:szCs w:val="21"/>
        </w:rPr>
        <w:t>个日历日内设备交付使用。</w:t>
      </w:r>
    </w:p>
    <w:p w14:paraId="67C472C7" w14:textId="0E7A3E2D" w:rsidR="00834A10" w:rsidRDefault="007B45A6">
      <w:pPr>
        <w:spacing w:line="360" w:lineRule="auto"/>
        <w:rPr>
          <w:rFonts w:ascii="宋体" w:hAnsi="宋体"/>
          <w:color w:val="000000"/>
          <w:szCs w:val="21"/>
        </w:rPr>
      </w:pPr>
      <w:r>
        <w:rPr>
          <w:rFonts w:ascii="宋体" w:hAnsi="宋体" w:hint="eastAsia"/>
          <w:color w:val="000000"/>
          <w:szCs w:val="21"/>
        </w:rPr>
        <w:t>九、验收标准：应符合国家及行业相关标准要求。中</w:t>
      </w:r>
      <w:r>
        <w:rPr>
          <w:rFonts w:ascii="宋体" w:hAnsi="宋体"/>
          <w:color w:val="000000"/>
          <w:szCs w:val="21"/>
        </w:rPr>
        <w:t>标方应在合同</w:t>
      </w:r>
      <w:r>
        <w:rPr>
          <w:rFonts w:ascii="宋体" w:hAnsi="宋体" w:hint="eastAsia"/>
          <w:color w:val="000000"/>
          <w:szCs w:val="21"/>
        </w:rPr>
        <w:t>签订前</w:t>
      </w:r>
      <w:r>
        <w:rPr>
          <w:rFonts w:ascii="宋体" w:hAnsi="宋体"/>
          <w:color w:val="000000"/>
          <w:szCs w:val="21"/>
        </w:rPr>
        <w:t>，向招标方提供与本合同设备有关的检验、性能验收试验</w:t>
      </w:r>
      <w:r>
        <w:rPr>
          <w:rFonts w:ascii="宋体" w:hAnsi="宋体" w:hint="eastAsia"/>
          <w:color w:val="000000"/>
          <w:szCs w:val="21"/>
        </w:rPr>
        <w:t>资质</w:t>
      </w:r>
      <w:r>
        <w:rPr>
          <w:rFonts w:ascii="宋体" w:hAnsi="宋体"/>
          <w:color w:val="000000"/>
          <w:szCs w:val="21"/>
        </w:rPr>
        <w:t>。</w:t>
      </w:r>
    </w:p>
    <w:bookmarkEnd w:id="0"/>
    <w:p w14:paraId="76743A9F" w14:textId="77777777" w:rsidR="00834A10" w:rsidRDefault="00834A10">
      <w:pPr>
        <w:jc w:val="center"/>
        <w:rPr>
          <w:rFonts w:ascii="宋体"/>
          <w:color w:val="FF0000"/>
          <w:szCs w:val="21"/>
        </w:rPr>
      </w:pPr>
    </w:p>
    <w:p w14:paraId="63F9E00B" w14:textId="77777777" w:rsidR="00834A10" w:rsidRDefault="00834A10">
      <w:pPr>
        <w:jc w:val="center"/>
        <w:rPr>
          <w:rFonts w:ascii="宋体"/>
          <w:color w:val="FF0000"/>
          <w:szCs w:val="21"/>
        </w:rPr>
      </w:pPr>
    </w:p>
    <w:bookmarkEnd w:id="1"/>
    <w:p w14:paraId="0414F09F" w14:textId="77777777" w:rsidR="00834A10" w:rsidRDefault="00834A10">
      <w:pPr>
        <w:jc w:val="center"/>
        <w:rPr>
          <w:rFonts w:ascii="宋体"/>
          <w:color w:val="FF0000"/>
          <w:szCs w:val="21"/>
        </w:rPr>
      </w:pPr>
    </w:p>
    <w:p w14:paraId="325FC972" w14:textId="77777777" w:rsidR="00834A10" w:rsidRDefault="00834A10">
      <w:pPr>
        <w:jc w:val="center"/>
        <w:rPr>
          <w:rFonts w:ascii="宋体"/>
          <w:color w:val="FF0000"/>
          <w:szCs w:val="21"/>
        </w:rPr>
      </w:pPr>
    </w:p>
    <w:p w14:paraId="1FBFF168" w14:textId="77777777" w:rsidR="00834A10" w:rsidRDefault="00834A10">
      <w:pPr>
        <w:jc w:val="center"/>
        <w:rPr>
          <w:rFonts w:ascii="宋体"/>
          <w:color w:val="FF0000"/>
          <w:szCs w:val="21"/>
        </w:rPr>
      </w:pPr>
    </w:p>
    <w:p w14:paraId="219CF834" w14:textId="77777777" w:rsidR="00834A10" w:rsidRDefault="00834A10">
      <w:pPr>
        <w:jc w:val="center"/>
        <w:rPr>
          <w:rFonts w:ascii="宋体"/>
          <w:color w:val="FF0000"/>
          <w:szCs w:val="21"/>
        </w:rPr>
      </w:pPr>
    </w:p>
    <w:p w14:paraId="1DEA9911" w14:textId="77777777" w:rsidR="00834A10" w:rsidRDefault="00834A10">
      <w:pPr>
        <w:jc w:val="center"/>
        <w:rPr>
          <w:rFonts w:ascii="宋体"/>
          <w:color w:val="FF0000"/>
          <w:szCs w:val="21"/>
        </w:rPr>
      </w:pPr>
    </w:p>
    <w:p w14:paraId="4BFEE12A" w14:textId="77777777" w:rsidR="00834A10" w:rsidRDefault="00834A10">
      <w:pPr>
        <w:jc w:val="center"/>
        <w:rPr>
          <w:rFonts w:ascii="宋体"/>
          <w:color w:val="FF0000"/>
          <w:szCs w:val="21"/>
        </w:rPr>
      </w:pPr>
    </w:p>
    <w:p w14:paraId="0C10E6BF" w14:textId="77777777" w:rsidR="00834A10" w:rsidRDefault="00834A10">
      <w:pPr>
        <w:jc w:val="center"/>
        <w:rPr>
          <w:rFonts w:ascii="宋体"/>
          <w:color w:val="FF0000"/>
          <w:szCs w:val="21"/>
        </w:rPr>
      </w:pPr>
    </w:p>
    <w:p w14:paraId="7F70E2BB" w14:textId="77777777" w:rsidR="00834A10" w:rsidRDefault="007B45A6">
      <w:pPr>
        <w:widowControl/>
        <w:jc w:val="left"/>
        <w:rPr>
          <w:rFonts w:ascii="宋体"/>
          <w:color w:val="FF0000"/>
          <w:szCs w:val="21"/>
        </w:rPr>
      </w:pPr>
      <w:r>
        <w:rPr>
          <w:rFonts w:ascii="宋体"/>
          <w:color w:val="FF0000"/>
          <w:szCs w:val="21"/>
        </w:rPr>
        <w:br w:type="page"/>
      </w:r>
    </w:p>
    <w:p w14:paraId="28B72CBA" w14:textId="77777777" w:rsidR="00834A10" w:rsidRDefault="007B45A6">
      <w:pPr>
        <w:jc w:val="center"/>
        <w:rPr>
          <w:color w:val="000000"/>
        </w:rPr>
      </w:pPr>
      <w:r>
        <w:rPr>
          <w:rFonts w:ascii="宋体" w:hAnsi="宋体" w:hint="eastAsia"/>
          <w:b/>
          <w:color w:val="000000"/>
          <w:sz w:val="36"/>
          <w:szCs w:val="36"/>
        </w:rPr>
        <w:lastRenderedPageBreak/>
        <w:t>第五章</w:t>
      </w:r>
      <w:r>
        <w:rPr>
          <w:rFonts w:ascii="宋体" w:hAnsi="宋体"/>
          <w:b/>
          <w:color w:val="000000"/>
          <w:sz w:val="36"/>
          <w:szCs w:val="36"/>
        </w:rPr>
        <w:t xml:space="preserve"> </w:t>
      </w:r>
      <w:r>
        <w:rPr>
          <w:rFonts w:ascii="宋体" w:hAnsi="宋体" w:hint="eastAsia"/>
          <w:b/>
          <w:color w:val="000000"/>
          <w:sz w:val="36"/>
          <w:szCs w:val="36"/>
        </w:rPr>
        <w:t>设备购置</w:t>
      </w:r>
      <w:r>
        <w:rPr>
          <w:rFonts w:ascii="宋体" w:hAnsi="宋体"/>
          <w:b/>
          <w:color w:val="000000"/>
          <w:sz w:val="36"/>
          <w:szCs w:val="36"/>
        </w:rPr>
        <w:t>合同</w:t>
      </w:r>
    </w:p>
    <w:p w14:paraId="163B9ABD" w14:textId="0698AC96" w:rsidR="00834A10" w:rsidRDefault="00C46602">
      <w:pPr>
        <w:ind w:firstLineChars="3800" w:firstLine="9120"/>
        <w:rPr>
          <w:rFonts w:ascii="宋体" w:hAnsi="宋体"/>
          <w:sz w:val="24"/>
          <w:szCs w:val="24"/>
        </w:rPr>
      </w:pPr>
      <w:r>
        <w:rPr>
          <w:rFonts w:ascii="宋体" w:hAnsi="宋体"/>
          <w:noProof/>
          <w:sz w:val="24"/>
          <w:szCs w:val="24"/>
        </w:rPr>
        <mc:AlternateContent>
          <mc:Choice Requires="wps">
            <w:drawing>
              <wp:anchor distT="0" distB="0" distL="114300" distR="114300" simplePos="0" relativeHeight="251658240" behindDoc="0" locked="0" layoutInCell="1" allowOverlap="1" wp14:anchorId="155FF055" wp14:editId="5037C54B">
                <wp:simplePos x="0" y="0"/>
                <wp:positionH relativeFrom="column">
                  <wp:posOffset>4057650</wp:posOffset>
                </wp:positionH>
                <wp:positionV relativeFrom="paragraph">
                  <wp:posOffset>0</wp:posOffset>
                </wp:positionV>
                <wp:extent cx="1804670" cy="693420"/>
                <wp:effectExtent l="0" t="381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4670" cy="693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05ACA3" w14:textId="77777777" w:rsidR="007E5A2C" w:rsidRDefault="007E5A2C">
                            <w:pPr>
                              <w:rPr>
                                <w:sz w:val="18"/>
                                <w:szCs w:val="18"/>
                              </w:rPr>
                            </w:pPr>
                            <w:r>
                              <w:rPr>
                                <w:rFonts w:hint="eastAsia"/>
                                <w:sz w:val="18"/>
                                <w:szCs w:val="18"/>
                              </w:rPr>
                              <w:t>合同编号：</w:t>
                            </w:r>
                            <w:r>
                              <w:rPr>
                                <w:rFonts w:hint="eastAsia"/>
                                <w:sz w:val="18"/>
                                <w:szCs w:val="18"/>
                              </w:rPr>
                              <w:t xml:space="preserve">                     </w:t>
                            </w:r>
                          </w:p>
                          <w:p w14:paraId="76BCE525" w14:textId="77777777" w:rsidR="007E5A2C" w:rsidRDefault="007E5A2C">
                            <w:pPr>
                              <w:rPr>
                                <w:sz w:val="18"/>
                                <w:szCs w:val="18"/>
                              </w:rPr>
                            </w:pPr>
                            <w:r>
                              <w:rPr>
                                <w:rFonts w:hint="eastAsia"/>
                                <w:sz w:val="18"/>
                                <w:szCs w:val="18"/>
                              </w:rPr>
                              <w:t>签订地点：南京江宁</w:t>
                            </w:r>
                          </w:p>
                          <w:p w14:paraId="47AFA6EA" w14:textId="77777777" w:rsidR="007E5A2C" w:rsidRDefault="007E5A2C">
                            <w:pPr>
                              <w:rPr>
                                <w:sz w:val="18"/>
                                <w:szCs w:val="18"/>
                              </w:rPr>
                            </w:pPr>
                            <w:r>
                              <w:rPr>
                                <w:rFonts w:hint="eastAsia"/>
                                <w:sz w:val="18"/>
                                <w:szCs w:val="18"/>
                              </w:rPr>
                              <w:t>签订日期：</w:t>
                            </w:r>
                            <w:r>
                              <w:rPr>
                                <w:rFonts w:hint="eastAsia"/>
                                <w:sz w:val="18"/>
                                <w:szCs w:val="18"/>
                              </w:rPr>
                              <w:t xml:space="preserve">    </w:t>
                            </w:r>
                            <w:r>
                              <w:rPr>
                                <w:rFonts w:hint="eastAsia"/>
                                <w:sz w:val="18"/>
                                <w:szCs w:val="18"/>
                              </w:rPr>
                              <w:t>年</w:t>
                            </w:r>
                            <w:r>
                              <w:rPr>
                                <w:rFonts w:hint="eastAsia"/>
                                <w:sz w:val="18"/>
                                <w:szCs w:val="18"/>
                              </w:rPr>
                              <w:t xml:space="preserve">   </w:t>
                            </w:r>
                            <w:r>
                              <w:rPr>
                                <w:rFonts w:hint="eastAsia"/>
                                <w:sz w:val="18"/>
                                <w:szCs w:val="18"/>
                              </w:rPr>
                              <w:t>月</w:t>
                            </w:r>
                            <w:r>
                              <w:rPr>
                                <w:rFonts w:hint="eastAsia"/>
                                <w:sz w:val="18"/>
                                <w:szCs w:val="18"/>
                              </w:rPr>
                              <w:t xml:space="preserve">   </w:t>
                            </w:r>
                            <w:r>
                              <w:rPr>
                                <w:rFonts w:hint="eastAsia"/>
                                <w:sz w:val="18"/>
                                <w:szCs w:val="18"/>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FF055" id="文本框 1" o:spid="_x0000_s1026" style="position:absolute;left:0;text-align:left;margin-left:319.5pt;margin-top:0;width:142.1pt;height:5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" stroked="f">
                <v:textbox>
                  <w:txbxContent>
                    <w:p w14:paraId="6A05ACA3" w14:textId="77777777" w:rsidR="007E5A2C" w:rsidRDefault="007E5A2C">
                      <w:pPr>
                        <w:rPr>
                          <w:sz w:val="18"/>
                          <w:szCs w:val="18"/>
                        </w:rPr>
                      </w:pPr>
                      <w:r>
                        <w:rPr>
                          <w:rFonts w:hint="eastAsia"/>
                          <w:sz w:val="18"/>
                          <w:szCs w:val="18"/>
                        </w:rPr>
                        <w:t>合同编号：</w:t>
                      </w:r>
                      <w:r>
                        <w:rPr>
                          <w:rFonts w:hint="eastAsia"/>
                          <w:sz w:val="18"/>
                          <w:szCs w:val="18"/>
                        </w:rPr>
                        <w:t xml:space="preserve">                     </w:t>
                      </w:r>
                    </w:p>
                    <w:p w14:paraId="76BCE525" w14:textId="77777777" w:rsidR="007E5A2C" w:rsidRDefault="007E5A2C">
                      <w:pPr>
                        <w:rPr>
                          <w:sz w:val="18"/>
                          <w:szCs w:val="18"/>
                        </w:rPr>
                      </w:pPr>
                      <w:r>
                        <w:rPr>
                          <w:rFonts w:hint="eastAsia"/>
                          <w:sz w:val="18"/>
                          <w:szCs w:val="18"/>
                        </w:rPr>
                        <w:t>签订地点：南京江宁</w:t>
                      </w:r>
                    </w:p>
                    <w:p w14:paraId="47AFA6EA" w14:textId="77777777" w:rsidR="007E5A2C" w:rsidRDefault="007E5A2C">
                      <w:pPr>
                        <w:rPr>
                          <w:sz w:val="18"/>
                          <w:szCs w:val="18"/>
                        </w:rPr>
                      </w:pPr>
                      <w:r>
                        <w:rPr>
                          <w:rFonts w:hint="eastAsia"/>
                          <w:sz w:val="18"/>
                          <w:szCs w:val="18"/>
                        </w:rPr>
                        <w:t>签订日期：</w:t>
                      </w:r>
                      <w:r>
                        <w:rPr>
                          <w:rFonts w:hint="eastAsia"/>
                          <w:sz w:val="18"/>
                          <w:szCs w:val="18"/>
                        </w:rPr>
                        <w:t xml:space="preserve">    </w:t>
                      </w:r>
                      <w:r>
                        <w:rPr>
                          <w:rFonts w:hint="eastAsia"/>
                          <w:sz w:val="18"/>
                          <w:szCs w:val="18"/>
                        </w:rPr>
                        <w:t>年</w:t>
                      </w:r>
                      <w:r>
                        <w:rPr>
                          <w:rFonts w:hint="eastAsia"/>
                          <w:sz w:val="18"/>
                          <w:szCs w:val="18"/>
                        </w:rPr>
                        <w:t xml:space="preserve">   </w:t>
                      </w:r>
                      <w:r>
                        <w:rPr>
                          <w:rFonts w:hint="eastAsia"/>
                          <w:sz w:val="18"/>
                          <w:szCs w:val="18"/>
                        </w:rPr>
                        <w:t>月</w:t>
                      </w:r>
                      <w:r>
                        <w:rPr>
                          <w:rFonts w:hint="eastAsia"/>
                          <w:sz w:val="18"/>
                          <w:szCs w:val="18"/>
                        </w:rPr>
                        <w:t xml:space="preserve">   </w:t>
                      </w:r>
                      <w:r>
                        <w:rPr>
                          <w:rFonts w:hint="eastAsia"/>
                          <w:sz w:val="18"/>
                          <w:szCs w:val="18"/>
                        </w:rPr>
                        <w:t>日</w:t>
                      </w:r>
                    </w:p>
                  </w:txbxContent>
                </v:textbox>
              </v:rect>
            </w:pict>
          </mc:Fallback>
        </mc:AlternateContent>
      </w:r>
    </w:p>
    <w:p w14:paraId="07ABFCDC" w14:textId="77777777" w:rsidR="00834A10" w:rsidRDefault="007B45A6">
      <w:pPr>
        <w:spacing w:line="300" w:lineRule="auto"/>
        <w:rPr>
          <w:rFonts w:ascii="宋体" w:hAnsi="宋体"/>
          <w:b/>
          <w:sz w:val="24"/>
          <w:szCs w:val="24"/>
        </w:rPr>
      </w:pPr>
      <w:r>
        <w:rPr>
          <w:rFonts w:ascii="宋体" w:hAnsi="宋体" w:hint="eastAsia"/>
          <w:b/>
          <w:sz w:val="24"/>
          <w:szCs w:val="24"/>
        </w:rPr>
        <w:t>甲方（买方）：南京宝色股份公司</w:t>
      </w:r>
    </w:p>
    <w:p w14:paraId="6C10403D" w14:textId="77777777" w:rsidR="00834A10" w:rsidRDefault="007B45A6">
      <w:pPr>
        <w:spacing w:line="300" w:lineRule="auto"/>
        <w:rPr>
          <w:rFonts w:ascii="宋体" w:hAnsi="宋体"/>
          <w:b/>
          <w:sz w:val="24"/>
          <w:szCs w:val="24"/>
        </w:rPr>
      </w:pPr>
      <w:r>
        <w:rPr>
          <w:rFonts w:ascii="宋体" w:hAnsi="宋体" w:hint="eastAsia"/>
          <w:b/>
          <w:sz w:val="24"/>
          <w:szCs w:val="24"/>
        </w:rPr>
        <w:t>乙方（卖方）：</w:t>
      </w:r>
    </w:p>
    <w:p w14:paraId="467D4677" w14:textId="77777777" w:rsidR="00834A10" w:rsidRDefault="007B45A6">
      <w:pPr>
        <w:spacing w:line="300" w:lineRule="auto"/>
        <w:ind w:firstLine="480"/>
        <w:rPr>
          <w:rFonts w:ascii="宋体" w:hAnsi="宋体"/>
          <w:sz w:val="24"/>
          <w:szCs w:val="24"/>
        </w:rPr>
      </w:pPr>
      <w:r>
        <w:rPr>
          <w:rFonts w:ascii="宋体" w:hAnsi="宋体" w:hint="eastAsia"/>
          <w:sz w:val="24"/>
          <w:szCs w:val="24"/>
        </w:rPr>
        <w:t>根据《中华人民共和国合同法》及相关法律、法规之规定，甲乙双方在平等、自愿、公平、诚实信用原则的基础上经充分协商，就甲方向乙方购置本合同项下的设备之事宜达成一致意见，签订本合同，以兹共守。</w:t>
      </w:r>
    </w:p>
    <w:p w14:paraId="4F05290F"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第一条 设备情况</w:t>
      </w:r>
    </w:p>
    <w:tbl>
      <w:tblPr>
        <w:tblpPr w:leftFromText="180" w:rightFromText="180" w:vertAnchor="text" w:tblpX="-176" w:tblpY="1"/>
        <w:tblOverlap w:val="neve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5"/>
        <w:gridCol w:w="1190"/>
        <w:gridCol w:w="709"/>
        <w:gridCol w:w="1876"/>
        <w:gridCol w:w="735"/>
        <w:gridCol w:w="735"/>
        <w:gridCol w:w="1155"/>
        <w:gridCol w:w="1365"/>
      </w:tblGrid>
      <w:tr w:rsidR="00834A10" w14:paraId="411BEE5A" w14:textId="77777777">
        <w:tc>
          <w:tcPr>
            <w:tcW w:w="1418" w:type="dxa"/>
            <w:vAlign w:val="center"/>
          </w:tcPr>
          <w:p w14:paraId="1404F886" w14:textId="77777777" w:rsidR="00834A10" w:rsidRDefault="007B45A6">
            <w:pPr>
              <w:spacing w:line="300" w:lineRule="auto"/>
              <w:ind w:firstLineChars="150" w:firstLine="360"/>
              <w:rPr>
                <w:rFonts w:ascii="宋体" w:hAnsi="宋体"/>
                <w:sz w:val="24"/>
                <w:szCs w:val="24"/>
              </w:rPr>
            </w:pPr>
            <w:r>
              <w:rPr>
                <w:rFonts w:ascii="宋体" w:hAnsi="宋体" w:hint="eastAsia"/>
                <w:sz w:val="24"/>
                <w:szCs w:val="24"/>
              </w:rPr>
              <w:t>名称</w:t>
            </w:r>
          </w:p>
        </w:tc>
        <w:tc>
          <w:tcPr>
            <w:tcW w:w="795" w:type="dxa"/>
            <w:vAlign w:val="center"/>
          </w:tcPr>
          <w:p w14:paraId="1DBED884" w14:textId="77777777" w:rsidR="00834A10" w:rsidRDefault="007B45A6">
            <w:pPr>
              <w:spacing w:line="300" w:lineRule="auto"/>
              <w:jc w:val="center"/>
              <w:rPr>
                <w:rFonts w:ascii="宋体" w:hAnsi="宋体"/>
                <w:sz w:val="24"/>
                <w:szCs w:val="24"/>
              </w:rPr>
            </w:pPr>
            <w:r>
              <w:rPr>
                <w:rFonts w:ascii="宋体" w:hAnsi="宋体" w:hint="eastAsia"/>
                <w:sz w:val="24"/>
                <w:szCs w:val="24"/>
              </w:rPr>
              <w:t>品牌</w:t>
            </w:r>
          </w:p>
        </w:tc>
        <w:tc>
          <w:tcPr>
            <w:tcW w:w="1190" w:type="dxa"/>
            <w:vAlign w:val="center"/>
          </w:tcPr>
          <w:p w14:paraId="3D84FD65" w14:textId="77777777" w:rsidR="00834A10" w:rsidRDefault="007B45A6">
            <w:pPr>
              <w:spacing w:line="300" w:lineRule="auto"/>
              <w:jc w:val="center"/>
              <w:rPr>
                <w:rFonts w:ascii="宋体" w:hAnsi="宋体"/>
                <w:sz w:val="24"/>
                <w:szCs w:val="24"/>
              </w:rPr>
            </w:pPr>
            <w:r>
              <w:rPr>
                <w:rFonts w:ascii="宋体" w:hAnsi="宋体" w:hint="eastAsia"/>
                <w:sz w:val="24"/>
                <w:szCs w:val="24"/>
              </w:rPr>
              <w:t>生产厂商</w:t>
            </w:r>
          </w:p>
        </w:tc>
        <w:tc>
          <w:tcPr>
            <w:tcW w:w="709" w:type="dxa"/>
            <w:vAlign w:val="center"/>
          </w:tcPr>
          <w:p w14:paraId="31F9E36F" w14:textId="77777777" w:rsidR="00834A10" w:rsidRDefault="007B45A6">
            <w:pPr>
              <w:spacing w:line="300" w:lineRule="auto"/>
              <w:jc w:val="center"/>
              <w:rPr>
                <w:rFonts w:ascii="宋体" w:hAnsi="宋体"/>
                <w:sz w:val="24"/>
                <w:szCs w:val="24"/>
              </w:rPr>
            </w:pPr>
            <w:r>
              <w:rPr>
                <w:rFonts w:ascii="宋体" w:hAnsi="宋体" w:hint="eastAsia"/>
                <w:sz w:val="24"/>
                <w:szCs w:val="24"/>
              </w:rPr>
              <w:t>产地</w:t>
            </w:r>
          </w:p>
        </w:tc>
        <w:tc>
          <w:tcPr>
            <w:tcW w:w="1876" w:type="dxa"/>
            <w:vAlign w:val="center"/>
          </w:tcPr>
          <w:p w14:paraId="5A96E7B3" w14:textId="77777777" w:rsidR="00834A10" w:rsidRDefault="007B45A6">
            <w:pPr>
              <w:spacing w:line="300" w:lineRule="auto"/>
              <w:jc w:val="center"/>
              <w:rPr>
                <w:rFonts w:ascii="宋体" w:hAnsi="宋体"/>
                <w:sz w:val="24"/>
                <w:szCs w:val="24"/>
              </w:rPr>
            </w:pPr>
            <w:r>
              <w:rPr>
                <w:rFonts w:ascii="宋体" w:hAnsi="宋体" w:hint="eastAsia"/>
                <w:sz w:val="24"/>
                <w:szCs w:val="24"/>
              </w:rPr>
              <w:t>规格型号</w:t>
            </w:r>
          </w:p>
        </w:tc>
        <w:tc>
          <w:tcPr>
            <w:tcW w:w="735" w:type="dxa"/>
            <w:vAlign w:val="center"/>
          </w:tcPr>
          <w:p w14:paraId="6A4397B7" w14:textId="77777777" w:rsidR="00834A10" w:rsidRDefault="007B45A6">
            <w:pPr>
              <w:spacing w:line="300" w:lineRule="auto"/>
              <w:jc w:val="center"/>
              <w:rPr>
                <w:rFonts w:ascii="宋体" w:hAnsi="宋体"/>
                <w:sz w:val="24"/>
                <w:szCs w:val="24"/>
              </w:rPr>
            </w:pPr>
            <w:r>
              <w:rPr>
                <w:rFonts w:ascii="宋体" w:hAnsi="宋体" w:hint="eastAsia"/>
                <w:sz w:val="24"/>
                <w:szCs w:val="24"/>
              </w:rPr>
              <w:t>单位</w:t>
            </w:r>
          </w:p>
        </w:tc>
        <w:tc>
          <w:tcPr>
            <w:tcW w:w="735" w:type="dxa"/>
            <w:vAlign w:val="center"/>
          </w:tcPr>
          <w:p w14:paraId="3E203194" w14:textId="77777777" w:rsidR="00834A10" w:rsidRDefault="007B45A6">
            <w:pPr>
              <w:spacing w:line="300" w:lineRule="auto"/>
              <w:jc w:val="center"/>
              <w:rPr>
                <w:rFonts w:ascii="宋体" w:hAnsi="宋体"/>
                <w:sz w:val="24"/>
                <w:szCs w:val="24"/>
              </w:rPr>
            </w:pPr>
            <w:r>
              <w:rPr>
                <w:rFonts w:ascii="宋体" w:hAnsi="宋体" w:hint="eastAsia"/>
                <w:sz w:val="24"/>
                <w:szCs w:val="24"/>
              </w:rPr>
              <w:t>数量</w:t>
            </w:r>
          </w:p>
        </w:tc>
        <w:tc>
          <w:tcPr>
            <w:tcW w:w="1155" w:type="dxa"/>
            <w:vAlign w:val="center"/>
          </w:tcPr>
          <w:p w14:paraId="741ADC65" w14:textId="77777777" w:rsidR="00834A10" w:rsidRDefault="007B45A6">
            <w:pPr>
              <w:spacing w:line="300" w:lineRule="auto"/>
              <w:jc w:val="center"/>
              <w:rPr>
                <w:rFonts w:ascii="宋体" w:hAnsi="宋体"/>
                <w:sz w:val="24"/>
                <w:szCs w:val="24"/>
              </w:rPr>
            </w:pPr>
            <w:r>
              <w:rPr>
                <w:rFonts w:ascii="宋体" w:hAnsi="宋体" w:hint="eastAsia"/>
                <w:sz w:val="24"/>
                <w:szCs w:val="24"/>
              </w:rPr>
              <w:t>单价/元</w:t>
            </w:r>
          </w:p>
        </w:tc>
        <w:tc>
          <w:tcPr>
            <w:tcW w:w="1365" w:type="dxa"/>
            <w:vAlign w:val="center"/>
          </w:tcPr>
          <w:p w14:paraId="45860288" w14:textId="77777777" w:rsidR="00834A10" w:rsidRDefault="007B45A6">
            <w:pPr>
              <w:spacing w:line="300" w:lineRule="auto"/>
              <w:jc w:val="center"/>
              <w:rPr>
                <w:rFonts w:ascii="宋体" w:hAnsi="宋体"/>
                <w:sz w:val="24"/>
                <w:szCs w:val="24"/>
              </w:rPr>
            </w:pPr>
            <w:r>
              <w:rPr>
                <w:rFonts w:ascii="宋体" w:hAnsi="宋体" w:hint="eastAsia"/>
                <w:sz w:val="24"/>
                <w:szCs w:val="24"/>
              </w:rPr>
              <w:t>金额/元</w:t>
            </w:r>
          </w:p>
        </w:tc>
      </w:tr>
      <w:tr w:rsidR="00834A10" w14:paraId="2AD9B21D" w14:textId="77777777">
        <w:tc>
          <w:tcPr>
            <w:tcW w:w="1418" w:type="dxa"/>
          </w:tcPr>
          <w:p w14:paraId="6793CF74" w14:textId="77777777" w:rsidR="00834A10" w:rsidRDefault="00834A10">
            <w:pPr>
              <w:spacing w:line="300" w:lineRule="auto"/>
              <w:rPr>
                <w:rFonts w:ascii="宋体" w:hAnsi="宋体"/>
                <w:sz w:val="24"/>
                <w:szCs w:val="24"/>
              </w:rPr>
            </w:pPr>
          </w:p>
        </w:tc>
        <w:tc>
          <w:tcPr>
            <w:tcW w:w="795" w:type="dxa"/>
          </w:tcPr>
          <w:p w14:paraId="2C8A9066" w14:textId="77777777" w:rsidR="00834A10" w:rsidRDefault="00834A10">
            <w:pPr>
              <w:spacing w:line="300" w:lineRule="auto"/>
              <w:rPr>
                <w:rFonts w:ascii="宋体" w:hAnsi="宋体"/>
                <w:sz w:val="24"/>
                <w:szCs w:val="24"/>
              </w:rPr>
            </w:pPr>
          </w:p>
        </w:tc>
        <w:tc>
          <w:tcPr>
            <w:tcW w:w="1190" w:type="dxa"/>
          </w:tcPr>
          <w:p w14:paraId="5AD26B2D" w14:textId="77777777" w:rsidR="00834A10" w:rsidRDefault="00834A10">
            <w:pPr>
              <w:spacing w:line="300" w:lineRule="auto"/>
              <w:rPr>
                <w:rFonts w:ascii="宋体" w:hAnsi="宋体"/>
                <w:sz w:val="24"/>
                <w:szCs w:val="24"/>
              </w:rPr>
            </w:pPr>
          </w:p>
        </w:tc>
        <w:tc>
          <w:tcPr>
            <w:tcW w:w="709" w:type="dxa"/>
          </w:tcPr>
          <w:p w14:paraId="55667A2F" w14:textId="77777777" w:rsidR="00834A10" w:rsidRDefault="00834A10">
            <w:pPr>
              <w:spacing w:line="300" w:lineRule="auto"/>
              <w:rPr>
                <w:rFonts w:ascii="宋体" w:hAnsi="宋体"/>
                <w:sz w:val="24"/>
                <w:szCs w:val="24"/>
              </w:rPr>
            </w:pPr>
          </w:p>
        </w:tc>
        <w:tc>
          <w:tcPr>
            <w:tcW w:w="1876" w:type="dxa"/>
          </w:tcPr>
          <w:p w14:paraId="576A38EF" w14:textId="77777777" w:rsidR="00834A10" w:rsidRDefault="00834A10">
            <w:pPr>
              <w:spacing w:line="300" w:lineRule="auto"/>
              <w:rPr>
                <w:rFonts w:ascii="宋体" w:hAnsi="宋体"/>
                <w:sz w:val="24"/>
                <w:szCs w:val="24"/>
              </w:rPr>
            </w:pPr>
          </w:p>
        </w:tc>
        <w:tc>
          <w:tcPr>
            <w:tcW w:w="735" w:type="dxa"/>
          </w:tcPr>
          <w:p w14:paraId="21171D31" w14:textId="77777777" w:rsidR="00834A10" w:rsidRDefault="00834A10">
            <w:pPr>
              <w:spacing w:line="300" w:lineRule="auto"/>
              <w:rPr>
                <w:rFonts w:ascii="宋体" w:hAnsi="宋体"/>
                <w:sz w:val="24"/>
                <w:szCs w:val="24"/>
              </w:rPr>
            </w:pPr>
          </w:p>
        </w:tc>
        <w:tc>
          <w:tcPr>
            <w:tcW w:w="735" w:type="dxa"/>
          </w:tcPr>
          <w:p w14:paraId="0EC797A7" w14:textId="77777777" w:rsidR="00834A10" w:rsidRDefault="00834A10">
            <w:pPr>
              <w:spacing w:line="300" w:lineRule="auto"/>
              <w:rPr>
                <w:rFonts w:ascii="宋体" w:hAnsi="宋体"/>
                <w:sz w:val="24"/>
                <w:szCs w:val="24"/>
              </w:rPr>
            </w:pPr>
          </w:p>
        </w:tc>
        <w:tc>
          <w:tcPr>
            <w:tcW w:w="1155" w:type="dxa"/>
          </w:tcPr>
          <w:p w14:paraId="1A1193A6" w14:textId="77777777" w:rsidR="00834A10" w:rsidRDefault="00834A10">
            <w:pPr>
              <w:spacing w:line="300" w:lineRule="auto"/>
              <w:rPr>
                <w:rFonts w:ascii="宋体" w:hAnsi="宋体"/>
                <w:sz w:val="24"/>
                <w:szCs w:val="24"/>
              </w:rPr>
            </w:pPr>
          </w:p>
        </w:tc>
        <w:tc>
          <w:tcPr>
            <w:tcW w:w="1365" w:type="dxa"/>
          </w:tcPr>
          <w:p w14:paraId="2F5A00B3" w14:textId="77777777" w:rsidR="00834A10" w:rsidRDefault="00834A10">
            <w:pPr>
              <w:spacing w:line="300" w:lineRule="auto"/>
              <w:rPr>
                <w:rFonts w:ascii="宋体" w:hAnsi="宋体"/>
                <w:sz w:val="24"/>
                <w:szCs w:val="24"/>
              </w:rPr>
            </w:pPr>
          </w:p>
        </w:tc>
      </w:tr>
      <w:tr w:rsidR="00834A10" w14:paraId="67EBEF51" w14:textId="77777777">
        <w:tc>
          <w:tcPr>
            <w:tcW w:w="1418" w:type="dxa"/>
          </w:tcPr>
          <w:p w14:paraId="7C92C944" w14:textId="77777777" w:rsidR="00834A10" w:rsidRDefault="00834A10">
            <w:pPr>
              <w:spacing w:line="300" w:lineRule="auto"/>
              <w:rPr>
                <w:rFonts w:ascii="宋体" w:hAnsi="宋体"/>
                <w:sz w:val="24"/>
                <w:szCs w:val="24"/>
              </w:rPr>
            </w:pPr>
          </w:p>
        </w:tc>
        <w:tc>
          <w:tcPr>
            <w:tcW w:w="795" w:type="dxa"/>
          </w:tcPr>
          <w:p w14:paraId="26402187" w14:textId="77777777" w:rsidR="00834A10" w:rsidRDefault="00834A10">
            <w:pPr>
              <w:spacing w:line="300" w:lineRule="auto"/>
              <w:rPr>
                <w:rFonts w:ascii="宋体" w:hAnsi="宋体"/>
                <w:sz w:val="24"/>
                <w:szCs w:val="24"/>
              </w:rPr>
            </w:pPr>
          </w:p>
        </w:tc>
        <w:tc>
          <w:tcPr>
            <w:tcW w:w="1190" w:type="dxa"/>
          </w:tcPr>
          <w:p w14:paraId="0552FA35" w14:textId="77777777" w:rsidR="00834A10" w:rsidRDefault="00834A10">
            <w:pPr>
              <w:spacing w:line="300" w:lineRule="auto"/>
              <w:rPr>
                <w:rFonts w:ascii="宋体" w:hAnsi="宋体"/>
                <w:sz w:val="24"/>
                <w:szCs w:val="24"/>
              </w:rPr>
            </w:pPr>
          </w:p>
        </w:tc>
        <w:tc>
          <w:tcPr>
            <w:tcW w:w="709" w:type="dxa"/>
          </w:tcPr>
          <w:p w14:paraId="5B5585A4" w14:textId="77777777" w:rsidR="00834A10" w:rsidRDefault="00834A10">
            <w:pPr>
              <w:spacing w:line="300" w:lineRule="auto"/>
              <w:rPr>
                <w:rFonts w:ascii="宋体" w:hAnsi="宋体"/>
                <w:sz w:val="24"/>
                <w:szCs w:val="24"/>
              </w:rPr>
            </w:pPr>
          </w:p>
        </w:tc>
        <w:tc>
          <w:tcPr>
            <w:tcW w:w="1876" w:type="dxa"/>
          </w:tcPr>
          <w:p w14:paraId="7AF4BBDE" w14:textId="77777777" w:rsidR="00834A10" w:rsidRDefault="00834A10">
            <w:pPr>
              <w:spacing w:line="300" w:lineRule="auto"/>
              <w:rPr>
                <w:rFonts w:ascii="宋体" w:hAnsi="宋体"/>
                <w:sz w:val="24"/>
                <w:szCs w:val="24"/>
              </w:rPr>
            </w:pPr>
          </w:p>
        </w:tc>
        <w:tc>
          <w:tcPr>
            <w:tcW w:w="735" w:type="dxa"/>
          </w:tcPr>
          <w:p w14:paraId="19D824F1" w14:textId="77777777" w:rsidR="00834A10" w:rsidRDefault="00834A10">
            <w:pPr>
              <w:spacing w:line="300" w:lineRule="auto"/>
              <w:rPr>
                <w:rFonts w:ascii="宋体" w:hAnsi="宋体"/>
                <w:sz w:val="24"/>
                <w:szCs w:val="24"/>
              </w:rPr>
            </w:pPr>
          </w:p>
        </w:tc>
        <w:tc>
          <w:tcPr>
            <w:tcW w:w="735" w:type="dxa"/>
          </w:tcPr>
          <w:p w14:paraId="140DFD9B" w14:textId="77777777" w:rsidR="00834A10" w:rsidRDefault="00834A10">
            <w:pPr>
              <w:spacing w:line="300" w:lineRule="auto"/>
              <w:rPr>
                <w:rFonts w:ascii="宋体" w:hAnsi="宋体"/>
                <w:sz w:val="24"/>
                <w:szCs w:val="24"/>
              </w:rPr>
            </w:pPr>
          </w:p>
        </w:tc>
        <w:tc>
          <w:tcPr>
            <w:tcW w:w="1155" w:type="dxa"/>
          </w:tcPr>
          <w:p w14:paraId="77C6E4CB" w14:textId="77777777" w:rsidR="00834A10" w:rsidRDefault="00834A10">
            <w:pPr>
              <w:spacing w:line="300" w:lineRule="auto"/>
              <w:rPr>
                <w:rFonts w:ascii="宋体" w:hAnsi="宋体"/>
                <w:sz w:val="24"/>
                <w:szCs w:val="24"/>
              </w:rPr>
            </w:pPr>
          </w:p>
        </w:tc>
        <w:tc>
          <w:tcPr>
            <w:tcW w:w="1365" w:type="dxa"/>
          </w:tcPr>
          <w:p w14:paraId="24443682" w14:textId="77777777" w:rsidR="00834A10" w:rsidRDefault="00834A10">
            <w:pPr>
              <w:spacing w:line="300" w:lineRule="auto"/>
              <w:rPr>
                <w:rFonts w:ascii="宋体" w:hAnsi="宋体"/>
                <w:sz w:val="24"/>
                <w:szCs w:val="24"/>
              </w:rPr>
            </w:pPr>
          </w:p>
        </w:tc>
      </w:tr>
      <w:tr w:rsidR="00834A10" w14:paraId="457843B0" w14:textId="77777777">
        <w:tc>
          <w:tcPr>
            <w:tcW w:w="9978" w:type="dxa"/>
            <w:gridSpan w:val="9"/>
          </w:tcPr>
          <w:p w14:paraId="6148EB50" w14:textId="77777777" w:rsidR="00834A10" w:rsidRDefault="007B45A6">
            <w:pPr>
              <w:spacing w:line="300" w:lineRule="auto"/>
              <w:rPr>
                <w:rFonts w:ascii="宋体" w:hAnsi="宋体"/>
                <w:sz w:val="24"/>
                <w:szCs w:val="24"/>
              </w:rPr>
            </w:pPr>
            <w:r>
              <w:rPr>
                <w:rFonts w:ascii="宋体" w:hAnsi="宋体" w:hint="eastAsia"/>
                <w:sz w:val="24"/>
                <w:szCs w:val="24"/>
              </w:rPr>
              <w:t>本合同总金额为人民币</w:t>
            </w:r>
            <w:r>
              <w:rPr>
                <w:rFonts w:ascii="宋体" w:hAnsi="宋体" w:hint="eastAsia"/>
                <w:sz w:val="24"/>
                <w:szCs w:val="24"/>
                <w:u w:val="single"/>
              </w:rPr>
              <w:t xml:space="preserve">                  </w:t>
            </w:r>
            <w:r>
              <w:rPr>
                <w:rFonts w:ascii="宋体" w:hAnsi="宋体" w:hint="eastAsia"/>
                <w:sz w:val="24"/>
                <w:szCs w:val="24"/>
              </w:rPr>
              <w:t>元整</w:t>
            </w:r>
            <w:r>
              <w:rPr>
                <w:rFonts w:ascii="宋体" w:hAnsi="宋体" w:hint="eastAsia"/>
                <w:bCs/>
                <w:sz w:val="24"/>
                <w:szCs w:val="24"/>
              </w:rPr>
              <w:t xml:space="preserve">（¥ </w:t>
            </w:r>
            <w:r>
              <w:rPr>
                <w:rFonts w:ascii="宋体" w:hAnsi="宋体" w:hint="eastAsia"/>
                <w:bCs/>
                <w:sz w:val="24"/>
                <w:szCs w:val="24"/>
                <w:u w:val="single"/>
              </w:rPr>
              <w:t xml:space="preserve">       </w:t>
            </w:r>
            <w:r>
              <w:rPr>
                <w:rFonts w:ascii="宋体" w:hAnsi="宋体" w:hint="eastAsia"/>
                <w:bCs/>
                <w:sz w:val="24"/>
                <w:szCs w:val="24"/>
              </w:rPr>
              <w:t>）</w:t>
            </w:r>
            <w:r>
              <w:rPr>
                <w:rFonts w:ascii="宋体" w:hAnsi="宋体" w:hint="eastAsia"/>
                <w:sz w:val="24"/>
                <w:szCs w:val="24"/>
              </w:rPr>
              <w:t>，其中，</w:t>
            </w:r>
            <w:r>
              <w:rPr>
                <w:rFonts w:ascii="宋体" w:hAnsi="宋体" w:cs="宋体" w:hint="eastAsia"/>
                <w:kern w:val="0"/>
                <w:sz w:val="24"/>
                <w:szCs w:val="24"/>
              </w:rPr>
              <w:t>税金为</w:t>
            </w:r>
            <w:r>
              <w:rPr>
                <w:rFonts w:ascii="宋体" w:hAnsi="宋体" w:cs="宋体" w:hint="eastAsia"/>
                <w:kern w:val="0"/>
                <w:sz w:val="24"/>
                <w:szCs w:val="24"/>
                <w:u w:val="single"/>
              </w:rPr>
              <w:t xml:space="preserve">         </w:t>
            </w:r>
            <w:r>
              <w:rPr>
                <w:rFonts w:ascii="宋体" w:hAnsi="宋体" w:cs="宋体" w:hint="eastAsia"/>
                <w:kern w:val="0"/>
                <w:sz w:val="24"/>
                <w:szCs w:val="24"/>
              </w:rPr>
              <w:t>元，不含税金额为</w:t>
            </w:r>
            <w:r>
              <w:rPr>
                <w:rFonts w:ascii="宋体" w:hAnsi="宋体" w:cs="宋体" w:hint="eastAsia"/>
                <w:kern w:val="0"/>
                <w:sz w:val="24"/>
                <w:szCs w:val="24"/>
                <w:u w:val="single"/>
              </w:rPr>
              <w:t xml:space="preserve">          </w:t>
            </w:r>
            <w:r>
              <w:rPr>
                <w:rFonts w:ascii="宋体" w:hAnsi="宋体" w:cs="宋体" w:hint="eastAsia"/>
                <w:kern w:val="0"/>
                <w:sz w:val="24"/>
                <w:szCs w:val="24"/>
              </w:rPr>
              <w:t>元。</w:t>
            </w:r>
            <w:r>
              <w:rPr>
                <w:rFonts w:ascii="宋体" w:hAnsi="宋体" w:hint="eastAsia"/>
                <w:sz w:val="24"/>
                <w:szCs w:val="24"/>
              </w:rPr>
              <w:t>前述金额包括</w:t>
            </w:r>
            <w:r>
              <w:rPr>
                <w:rFonts w:ascii="宋体" w:hAnsi="宋体" w:hint="eastAsia"/>
                <w:sz w:val="24"/>
                <w:szCs w:val="24"/>
                <w:u w:val="single"/>
              </w:rPr>
              <w:t xml:space="preserve">  </w:t>
            </w:r>
            <w:r>
              <w:rPr>
                <w:rFonts w:ascii="宋体" w:hAnsi="宋体" w:hint="eastAsia"/>
                <w:sz w:val="24"/>
                <w:szCs w:val="24"/>
              </w:rPr>
              <w:t>%税、安装调试费、培训费、运费、保险费以及乙方为履行本合同项下的义务所需要的所有费用。</w:t>
            </w:r>
            <w:r>
              <w:rPr>
                <w:rFonts w:ascii="宋体" w:hAnsi="宋体" w:cs="宋体" w:hint="eastAsia"/>
                <w:kern w:val="0"/>
                <w:sz w:val="24"/>
                <w:szCs w:val="24"/>
              </w:rPr>
              <w:t>合同履行过程中，若遇国家税率政策调整，税金作相应调整。</w:t>
            </w:r>
            <w:r>
              <w:rPr>
                <w:rFonts w:ascii="宋体" w:hAnsi="宋体" w:hint="eastAsia"/>
                <w:sz w:val="24"/>
                <w:szCs w:val="24"/>
              </w:rPr>
              <w:t>未经甲方书面确认，乙方不得随意增加费用。</w:t>
            </w:r>
          </w:p>
        </w:tc>
      </w:tr>
    </w:tbl>
    <w:p w14:paraId="31C998CC" w14:textId="77777777" w:rsidR="00834A10" w:rsidRDefault="007B45A6">
      <w:pPr>
        <w:spacing w:line="300" w:lineRule="auto"/>
        <w:ind w:firstLine="480"/>
        <w:rPr>
          <w:rFonts w:ascii="宋体" w:hAnsi="宋体"/>
          <w:b/>
          <w:sz w:val="24"/>
          <w:szCs w:val="24"/>
        </w:rPr>
      </w:pPr>
      <w:r>
        <w:rPr>
          <w:rFonts w:ascii="宋体" w:hAnsi="宋体" w:hint="eastAsia"/>
          <w:b/>
          <w:sz w:val="24"/>
          <w:szCs w:val="24"/>
        </w:rPr>
        <w:t>第二条 包装要求</w:t>
      </w:r>
    </w:p>
    <w:p w14:paraId="1DF78621" w14:textId="77777777" w:rsidR="00834A10" w:rsidRDefault="007B45A6">
      <w:pPr>
        <w:spacing w:line="300" w:lineRule="auto"/>
        <w:ind w:firstLine="420"/>
        <w:rPr>
          <w:rFonts w:ascii="宋体" w:hAnsi="宋体"/>
          <w:sz w:val="24"/>
          <w:szCs w:val="24"/>
        </w:rPr>
      </w:pPr>
      <w:r>
        <w:rPr>
          <w:rFonts w:ascii="宋体" w:hAnsi="宋体" w:hint="eastAsia"/>
          <w:sz w:val="24"/>
          <w:szCs w:val="24"/>
        </w:rPr>
        <w:t>乙方应当按照国家规定的标准包装，国家没有相关规定的，应当按照通用的方式包装，没有通用方式的，应当采取足以保护设备安全的包装方式。包装物不回收。因包装不当造成的损失由乙方承担。</w:t>
      </w:r>
    </w:p>
    <w:p w14:paraId="3BE1666C"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第三条 质量及技术要求</w:t>
      </w:r>
    </w:p>
    <w:p w14:paraId="51230D2F" w14:textId="77777777" w:rsidR="00834A10" w:rsidRDefault="007B45A6">
      <w:pPr>
        <w:spacing w:line="300" w:lineRule="auto"/>
        <w:ind w:firstLine="480"/>
        <w:rPr>
          <w:rFonts w:ascii="宋体" w:hAnsi="宋体"/>
          <w:sz w:val="24"/>
          <w:szCs w:val="24"/>
        </w:rPr>
      </w:pPr>
      <w:r>
        <w:rPr>
          <w:rFonts w:ascii="宋体" w:hAnsi="宋体" w:hint="eastAsia"/>
          <w:sz w:val="24"/>
          <w:szCs w:val="24"/>
        </w:rPr>
        <w:t>乙方提供的设备应符合双方签订的《</w:t>
      </w:r>
      <w:r>
        <w:rPr>
          <w:rFonts w:ascii="宋体" w:hAnsi="宋体" w:hint="eastAsia"/>
          <w:sz w:val="24"/>
          <w:szCs w:val="24"/>
          <w:u w:val="single"/>
        </w:rPr>
        <w:t xml:space="preserve">             </w:t>
      </w:r>
      <w:r>
        <w:rPr>
          <w:rFonts w:ascii="宋体" w:hAnsi="宋体" w:hint="eastAsia"/>
          <w:sz w:val="24"/>
          <w:szCs w:val="24"/>
        </w:rPr>
        <w:t>技术协议》、招投标文件（若有）、《</w:t>
      </w:r>
      <w:r>
        <w:rPr>
          <w:rFonts w:ascii="宋体" w:hAnsi="宋体" w:hint="eastAsia"/>
          <w:sz w:val="24"/>
          <w:szCs w:val="24"/>
          <w:u w:val="single"/>
        </w:rPr>
        <w:t xml:space="preserve">            </w:t>
      </w:r>
      <w:r>
        <w:rPr>
          <w:rFonts w:ascii="宋体" w:hAnsi="宋体" w:hint="eastAsia"/>
          <w:sz w:val="24"/>
          <w:szCs w:val="24"/>
        </w:rPr>
        <w:t>》、相关国际标准、国家标准及行业标准；甲乙双方对标准理解有差异的，按照较高的标准执行。</w:t>
      </w:r>
    </w:p>
    <w:p w14:paraId="48BD96A5"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第四条 运输及交货</w:t>
      </w:r>
    </w:p>
    <w:p w14:paraId="2C49183A" w14:textId="77777777" w:rsidR="00834A10" w:rsidRDefault="007B45A6">
      <w:pPr>
        <w:spacing w:line="300" w:lineRule="auto"/>
        <w:ind w:firstLineChars="200" w:firstLine="480"/>
        <w:rPr>
          <w:rFonts w:ascii="宋体" w:hAnsi="宋体" w:cs="宋体"/>
          <w:sz w:val="24"/>
          <w:szCs w:val="24"/>
        </w:rPr>
      </w:pPr>
      <w:r>
        <w:rPr>
          <w:rFonts w:ascii="宋体" w:hAnsi="宋体" w:hint="eastAsia"/>
          <w:sz w:val="24"/>
          <w:szCs w:val="24"/>
        </w:rPr>
        <w:t>4.1、</w:t>
      </w:r>
      <w:r>
        <w:rPr>
          <w:rFonts w:ascii="宋体" w:hAnsi="宋体" w:cs="宋体" w:hint="eastAsia"/>
          <w:sz w:val="24"/>
          <w:szCs w:val="24"/>
        </w:rPr>
        <w:t>本合同项下的设备由乙方负责运输，并承担运费和相关保险费。运输方式为</w:t>
      </w:r>
      <w:r>
        <w:rPr>
          <w:rFonts w:ascii="宋体" w:hAnsi="宋体" w:hint="eastAsia"/>
          <w:sz w:val="24"/>
          <w:szCs w:val="24"/>
          <w:u w:val="single"/>
        </w:rPr>
        <w:t xml:space="preserve">        </w:t>
      </w:r>
      <w:r>
        <w:rPr>
          <w:rFonts w:ascii="宋体" w:hAnsi="宋体" w:hint="eastAsia"/>
          <w:sz w:val="24"/>
          <w:szCs w:val="24"/>
        </w:rPr>
        <w:t>。</w:t>
      </w:r>
    </w:p>
    <w:p w14:paraId="0B332C36" w14:textId="77777777" w:rsidR="00834A10" w:rsidRDefault="007B45A6">
      <w:pPr>
        <w:spacing w:line="300" w:lineRule="auto"/>
        <w:ind w:firstLine="480"/>
        <w:rPr>
          <w:rFonts w:ascii="宋体" w:hAnsi="宋体"/>
          <w:sz w:val="24"/>
          <w:szCs w:val="24"/>
        </w:rPr>
      </w:pPr>
      <w:r>
        <w:rPr>
          <w:rFonts w:ascii="宋体" w:hAnsi="宋体" w:hint="eastAsia"/>
          <w:sz w:val="24"/>
          <w:szCs w:val="24"/>
        </w:rPr>
        <w:t>4.2、交货时间、地点：乙方应在本合同生效后</w:t>
      </w:r>
      <w:r>
        <w:rPr>
          <w:rFonts w:ascii="宋体" w:hAnsi="宋体" w:hint="eastAsia"/>
          <w:sz w:val="24"/>
          <w:szCs w:val="24"/>
          <w:u w:val="single"/>
        </w:rPr>
        <w:t xml:space="preserve">  </w:t>
      </w:r>
      <w:r>
        <w:rPr>
          <w:rFonts w:ascii="宋体" w:hAnsi="宋体" w:hint="eastAsia"/>
          <w:sz w:val="24"/>
          <w:szCs w:val="24"/>
        </w:rPr>
        <w:t>日内交货。若甲方需延迟交货的，应提前通知乙方。交货地点：</w:t>
      </w:r>
      <w:r>
        <w:rPr>
          <w:rFonts w:ascii="宋体" w:hAnsi="宋体" w:hint="eastAsia"/>
          <w:sz w:val="24"/>
          <w:szCs w:val="24"/>
          <w:u w:val="single"/>
        </w:rPr>
        <w:t xml:space="preserve">               </w:t>
      </w:r>
      <w:r>
        <w:rPr>
          <w:rFonts w:ascii="宋体" w:hAnsi="宋体" w:hint="eastAsia"/>
          <w:sz w:val="24"/>
          <w:szCs w:val="24"/>
        </w:rPr>
        <w:t>。若甲方需变更交货地点的，应提前通知乙方。</w:t>
      </w:r>
    </w:p>
    <w:p w14:paraId="4533BD81" w14:textId="77777777" w:rsidR="00834A10" w:rsidRDefault="007B45A6">
      <w:pPr>
        <w:spacing w:line="300" w:lineRule="auto"/>
        <w:ind w:firstLine="480"/>
        <w:rPr>
          <w:rFonts w:ascii="宋体" w:hAnsi="宋体"/>
          <w:sz w:val="24"/>
          <w:szCs w:val="24"/>
        </w:rPr>
      </w:pPr>
      <w:r>
        <w:rPr>
          <w:rFonts w:ascii="宋体" w:hAnsi="宋体" w:hint="eastAsia"/>
          <w:sz w:val="24"/>
          <w:szCs w:val="24"/>
        </w:rPr>
        <w:t>4.3、设备备货完毕，</w:t>
      </w:r>
      <w:r>
        <w:rPr>
          <w:rFonts w:ascii="宋体" w:hAnsi="宋体" w:cs="宋体" w:hint="eastAsia"/>
          <w:sz w:val="24"/>
          <w:szCs w:val="24"/>
        </w:rPr>
        <w:t>乙方应在交货前</w:t>
      </w:r>
      <w:r>
        <w:rPr>
          <w:rFonts w:ascii="宋体" w:hAnsi="宋体" w:cs="宋体" w:hint="eastAsia"/>
          <w:sz w:val="24"/>
          <w:szCs w:val="24"/>
          <w:u w:val="single"/>
        </w:rPr>
        <w:t xml:space="preserve">   </w:t>
      </w:r>
      <w:r>
        <w:rPr>
          <w:rFonts w:ascii="宋体" w:hAnsi="宋体" w:cs="宋体" w:hint="eastAsia"/>
          <w:sz w:val="24"/>
          <w:szCs w:val="24"/>
        </w:rPr>
        <w:t>日以书面方式向甲方提供交货计划（内容包括合同名称、设备名称、型号规格、数量、重量、体积、交货时间、地点、运输安排等）。甲方及时做好收货准备。</w:t>
      </w:r>
    </w:p>
    <w:p w14:paraId="6CF9C5F1" w14:textId="77777777" w:rsidR="00834A10" w:rsidRDefault="007B45A6">
      <w:pPr>
        <w:spacing w:line="300" w:lineRule="auto"/>
        <w:ind w:firstLine="480"/>
        <w:rPr>
          <w:rFonts w:ascii="宋体" w:hAnsi="宋体"/>
          <w:sz w:val="24"/>
          <w:szCs w:val="24"/>
        </w:rPr>
      </w:pPr>
      <w:r>
        <w:rPr>
          <w:rFonts w:ascii="宋体" w:hAnsi="宋体" w:hint="eastAsia"/>
          <w:sz w:val="24"/>
          <w:szCs w:val="24"/>
        </w:rPr>
        <w:t>4.4、随机资料：乙方交货时应同时提供完整、准确的整机出厂证明、产品合格证、质量保证书、使用说明书、维护手册、保修单、装箱单、</w:t>
      </w:r>
      <w:r>
        <w:rPr>
          <w:rFonts w:ascii="宋体" w:hAnsi="宋体" w:hint="eastAsia"/>
          <w:sz w:val="24"/>
          <w:szCs w:val="24"/>
          <w:u w:val="single"/>
        </w:rPr>
        <w:t xml:space="preserve">          </w:t>
      </w:r>
      <w:r>
        <w:rPr>
          <w:rFonts w:ascii="宋体" w:hAnsi="宋体" w:hint="eastAsia"/>
          <w:sz w:val="24"/>
          <w:szCs w:val="24"/>
        </w:rPr>
        <w:t>等随机资料。资料形式及数量：纸质技术资料</w:t>
      </w:r>
      <w:r>
        <w:rPr>
          <w:rFonts w:ascii="宋体" w:hAnsi="宋体" w:hint="eastAsia"/>
          <w:sz w:val="24"/>
          <w:szCs w:val="24"/>
          <w:u w:val="single"/>
        </w:rPr>
        <w:t xml:space="preserve">  </w:t>
      </w:r>
      <w:r>
        <w:rPr>
          <w:rFonts w:ascii="宋体" w:hAnsi="宋体" w:hint="eastAsia"/>
          <w:sz w:val="24"/>
          <w:szCs w:val="24"/>
        </w:rPr>
        <w:t>套，电子资料</w:t>
      </w:r>
      <w:r>
        <w:rPr>
          <w:rFonts w:ascii="宋体" w:hAnsi="宋体" w:hint="eastAsia"/>
          <w:sz w:val="24"/>
          <w:szCs w:val="24"/>
          <w:u w:val="single"/>
        </w:rPr>
        <w:t xml:space="preserve">  </w:t>
      </w:r>
      <w:r>
        <w:rPr>
          <w:rFonts w:ascii="宋体" w:hAnsi="宋体" w:hint="eastAsia"/>
          <w:sz w:val="24"/>
          <w:szCs w:val="24"/>
        </w:rPr>
        <w:t>套。若设备为进口商品，乙方应同时提供进口报关单复印件。以上文件提供中文版或者中英文对照版。因随机资料不齐，甲方有权拒收货物。因此导致逾期交货的，乙方应承担违约责任。</w:t>
      </w:r>
    </w:p>
    <w:p w14:paraId="452BA4B6" w14:textId="77777777" w:rsidR="00834A10" w:rsidRDefault="007B45A6">
      <w:pPr>
        <w:spacing w:line="300" w:lineRule="auto"/>
        <w:ind w:firstLine="480"/>
        <w:rPr>
          <w:rFonts w:ascii="宋体" w:hAnsi="宋体"/>
          <w:sz w:val="24"/>
          <w:szCs w:val="24"/>
        </w:rPr>
      </w:pPr>
      <w:r>
        <w:rPr>
          <w:rFonts w:ascii="宋体" w:hAnsi="宋体" w:hint="eastAsia"/>
          <w:sz w:val="24"/>
          <w:szCs w:val="24"/>
        </w:rPr>
        <w:lastRenderedPageBreak/>
        <w:t>4.5、收货人姓名及联系方式：</w:t>
      </w:r>
      <w:r>
        <w:rPr>
          <w:rFonts w:ascii="宋体" w:hAnsi="宋体" w:hint="eastAsia"/>
          <w:sz w:val="24"/>
          <w:szCs w:val="24"/>
          <w:u w:val="single"/>
        </w:rPr>
        <w:t xml:space="preserve">                     </w:t>
      </w:r>
      <w:r>
        <w:rPr>
          <w:rFonts w:ascii="宋体" w:hAnsi="宋体" w:hint="eastAsia"/>
          <w:sz w:val="24"/>
          <w:szCs w:val="24"/>
        </w:rPr>
        <w:t>。若甲方变更收货人的，应提前通知乙方。</w:t>
      </w:r>
    </w:p>
    <w:p w14:paraId="365AC531" w14:textId="77777777" w:rsidR="00834A10" w:rsidRDefault="007B45A6">
      <w:pPr>
        <w:spacing w:line="300" w:lineRule="auto"/>
        <w:ind w:firstLine="480"/>
        <w:rPr>
          <w:rFonts w:ascii="宋体" w:hAnsi="宋体"/>
          <w:sz w:val="24"/>
          <w:szCs w:val="24"/>
        </w:rPr>
      </w:pPr>
      <w:r>
        <w:rPr>
          <w:rFonts w:ascii="宋体" w:hAnsi="宋体" w:hint="eastAsia"/>
          <w:sz w:val="24"/>
          <w:szCs w:val="24"/>
        </w:rPr>
        <w:t>4.6、收货时的查验</w:t>
      </w:r>
    </w:p>
    <w:p w14:paraId="534BB1EE" w14:textId="77777777" w:rsidR="00834A10" w:rsidRDefault="007B45A6">
      <w:pPr>
        <w:spacing w:line="300" w:lineRule="auto"/>
        <w:ind w:firstLine="480"/>
        <w:rPr>
          <w:rFonts w:ascii="宋体" w:hAnsi="宋体"/>
          <w:sz w:val="24"/>
          <w:szCs w:val="24"/>
        </w:rPr>
      </w:pPr>
      <w:r>
        <w:rPr>
          <w:rFonts w:ascii="宋体" w:hAnsi="宋体" w:hint="eastAsia"/>
          <w:sz w:val="24"/>
          <w:szCs w:val="24"/>
        </w:rPr>
        <w:t>4.6.1、设备运至甲方指定地点后，由甲乙双方代表按照本合同第一条的内容和装箱单的明细进行查验。若设备外包装完好但箱内设备存在短缺或者损伤，由乙方负责补足或者更换，产生的相关费用由乙方承担，并承担逾期交货的违约责任。</w:t>
      </w:r>
    </w:p>
    <w:p w14:paraId="19F5DC18" w14:textId="77777777" w:rsidR="00834A10" w:rsidRDefault="007B45A6">
      <w:pPr>
        <w:spacing w:line="300" w:lineRule="auto"/>
        <w:ind w:firstLine="480"/>
        <w:rPr>
          <w:rFonts w:ascii="宋体" w:hAnsi="宋体"/>
          <w:sz w:val="24"/>
          <w:szCs w:val="24"/>
        </w:rPr>
      </w:pPr>
      <w:r>
        <w:rPr>
          <w:rFonts w:ascii="宋体" w:hAnsi="宋体" w:hint="eastAsia"/>
          <w:sz w:val="24"/>
          <w:szCs w:val="24"/>
        </w:rPr>
        <w:t>4.6.2、若乙方经甲方通知不参加查验，即表示乙方同意甲方自行开箱查验，并对该查验结果予以无条件接受。</w:t>
      </w:r>
    </w:p>
    <w:p w14:paraId="08093606"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第五条 安装调试、培训及验收</w:t>
      </w:r>
    </w:p>
    <w:p w14:paraId="646A4B96" w14:textId="77777777" w:rsidR="00834A10" w:rsidRDefault="007B45A6">
      <w:pPr>
        <w:spacing w:line="300" w:lineRule="auto"/>
        <w:ind w:firstLine="480"/>
        <w:rPr>
          <w:rFonts w:ascii="宋体" w:hAnsi="宋体"/>
          <w:sz w:val="24"/>
          <w:szCs w:val="24"/>
        </w:rPr>
      </w:pPr>
      <w:r>
        <w:rPr>
          <w:rFonts w:ascii="宋体" w:hAnsi="宋体" w:hint="eastAsia"/>
          <w:sz w:val="24"/>
          <w:szCs w:val="24"/>
        </w:rPr>
        <w:t>5.1、安装调试：设备到达交货地点后</w:t>
      </w:r>
      <w:r>
        <w:rPr>
          <w:rFonts w:ascii="宋体" w:hAnsi="宋体" w:hint="eastAsia"/>
          <w:sz w:val="24"/>
          <w:szCs w:val="24"/>
          <w:u w:val="single"/>
        </w:rPr>
        <w:t xml:space="preserve">   </w:t>
      </w:r>
      <w:r>
        <w:rPr>
          <w:rFonts w:ascii="宋体" w:hAnsi="宋体" w:hint="eastAsia"/>
          <w:sz w:val="24"/>
          <w:szCs w:val="24"/>
        </w:rPr>
        <w:t>日内，乙方应派遣技术人员对设备进行安装调试，保证设备达到预定的性能指标，并对甲方人员进行技术指导。甲方配合乙方的安装调试工作。</w:t>
      </w:r>
    </w:p>
    <w:p w14:paraId="5CE2974D" w14:textId="77777777" w:rsidR="00834A10" w:rsidRDefault="007B45A6">
      <w:pPr>
        <w:spacing w:line="300" w:lineRule="auto"/>
        <w:ind w:firstLine="480"/>
        <w:rPr>
          <w:rFonts w:ascii="宋体" w:hAnsi="宋体"/>
          <w:sz w:val="24"/>
          <w:szCs w:val="24"/>
        </w:rPr>
      </w:pPr>
      <w:r>
        <w:rPr>
          <w:rFonts w:ascii="宋体" w:hAnsi="宋体" w:hint="eastAsia"/>
          <w:sz w:val="24"/>
          <w:szCs w:val="24"/>
        </w:rPr>
        <w:t>5.2、培训：乙方负责为甲方人员提供设备操作、维护、日常故障处理等方面的免费培训，确保甲方操作人员能独立使用设备。</w:t>
      </w:r>
    </w:p>
    <w:p w14:paraId="7BD34EB1" w14:textId="77777777" w:rsidR="00834A10" w:rsidRDefault="007B45A6">
      <w:pPr>
        <w:spacing w:line="300" w:lineRule="auto"/>
        <w:ind w:firstLine="480"/>
        <w:rPr>
          <w:rFonts w:ascii="宋体" w:hAnsi="宋体"/>
          <w:sz w:val="24"/>
          <w:szCs w:val="24"/>
        </w:rPr>
      </w:pPr>
      <w:r>
        <w:rPr>
          <w:rFonts w:ascii="宋体" w:hAnsi="宋体" w:hint="eastAsia"/>
          <w:sz w:val="24"/>
          <w:szCs w:val="24"/>
        </w:rPr>
        <w:t>5.3、验收</w:t>
      </w:r>
    </w:p>
    <w:p w14:paraId="747EE7D0" w14:textId="77777777" w:rsidR="00834A10" w:rsidRDefault="007B45A6">
      <w:pPr>
        <w:spacing w:line="300" w:lineRule="auto"/>
        <w:ind w:firstLine="480"/>
        <w:rPr>
          <w:rFonts w:ascii="宋体" w:hAnsi="宋体"/>
          <w:sz w:val="24"/>
          <w:szCs w:val="24"/>
        </w:rPr>
      </w:pPr>
      <w:r>
        <w:rPr>
          <w:rFonts w:ascii="宋体" w:hAnsi="宋体" w:hint="eastAsia"/>
          <w:sz w:val="24"/>
          <w:szCs w:val="24"/>
        </w:rPr>
        <w:t>5.3.1初验：乙方备货完毕、具备发货条件后，甲方在乙方厂房内对设备进行初验。所有设备应符合本合同约定的质量要求，并与装箱单一致。</w:t>
      </w:r>
    </w:p>
    <w:p w14:paraId="43901F28" w14:textId="77777777" w:rsidR="00834A10" w:rsidRDefault="007B45A6">
      <w:pPr>
        <w:spacing w:line="300" w:lineRule="auto"/>
        <w:ind w:firstLine="480"/>
        <w:rPr>
          <w:rFonts w:ascii="宋体" w:hAnsi="宋体"/>
          <w:sz w:val="24"/>
          <w:szCs w:val="24"/>
        </w:rPr>
      </w:pPr>
      <w:r>
        <w:rPr>
          <w:rFonts w:ascii="宋体" w:hAnsi="宋体" w:hint="eastAsia"/>
          <w:sz w:val="24"/>
          <w:szCs w:val="24"/>
        </w:rPr>
        <w:t>5.3.2、终验：设备安装调试结束后，由甲乙双方联合进行试机验收，双方按照本合同第三条及约定的相关质量要求进行终验。终验所需的检测工具由乙方提供。终</w:t>
      </w:r>
      <w:proofErr w:type="gramStart"/>
      <w:r>
        <w:rPr>
          <w:rFonts w:ascii="宋体" w:hAnsi="宋体" w:hint="eastAsia"/>
          <w:sz w:val="24"/>
          <w:szCs w:val="24"/>
        </w:rPr>
        <w:t>验结束</w:t>
      </w:r>
      <w:proofErr w:type="gramEnd"/>
      <w:r>
        <w:rPr>
          <w:rFonts w:ascii="宋体" w:hAnsi="宋体" w:hint="eastAsia"/>
          <w:sz w:val="24"/>
          <w:szCs w:val="24"/>
        </w:rPr>
        <w:t>后，验收工具由乙方回收。终验合格，乙方培训结束，甲乙双方签署终验合格报告。设备终验合格并不免除乙方应承担的产品质量责任。</w:t>
      </w:r>
    </w:p>
    <w:p w14:paraId="0B082078"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第六条 价款支付</w:t>
      </w:r>
    </w:p>
    <w:p w14:paraId="51D25463" w14:textId="77777777" w:rsidR="00834A10" w:rsidRDefault="007B45A6">
      <w:pPr>
        <w:spacing w:line="300" w:lineRule="auto"/>
        <w:ind w:firstLine="480"/>
        <w:rPr>
          <w:rFonts w:ascii="宋体" w:hAnsi="宋体"/>
          <w:sz w:val="24"/>
          <w:szCs w:val="24"/>
        </w:rPr>
      </w:pPr>
      <w:r>
        <w:rPr>
          <w:rFonts w:ascii="宋体" w:hAnsi="宋体" w:hint="eastAsia"/>
          <w:sz w:val="24"/>
          <w:szCs w:val="24"/>
        </w:rPr>
        <w:t>6.1、支付周期、条件、时间等：</w:t>
      </w:r>
    </w:p>
    <w:p w14:paraId="0CFC4E08" w14:textId="77777777" w:rsidR="00834A10" w:rsidRDefault="007B45A6">
      <w:pPr>
        <w:spacing w:line="300" w:lineRule="auto"/>
        <w:ind w:firstLine="420"/>
        <w:rPr>
          <w:rFonts w:ascii="宋体" w:hAnsi="宋体"/>
          <w:sz w:val="24"/>
          <w:szCs w:val="24"/>
        </w:rPr>
      </w:pPr>
      <w:r>
        <w:rPr>
          <w:rFonts w:ascii="宋体" w:hAnsi="宋体" w:hint="eastAsia"/>
          <w:sz w:val="24"/>
          <w:szCs w:val="24"/>
        </w:rPr>
        <w:t>（1）预付款：合同签订后</w:t>
      </w:r>
      <w:r>
        <w:rPr>
          <w:rFonts w:ascii="宋体" w:hAnsi="宋体" w:hint="eastAsia"/>
          <w:sz w:val="24"/>
          <w:szCs w:val="24"/>
          <w:u w:val="single"/>
        </w:rPr>
        <w:t xml:space="preserve">   </w:t>
      </w:r>
      <w:proofErr w:type="gramStart"/>
      <w:r>
        <w:rPr>
          <w:rFonts w:ascii="宋体" w:hAnsi="宋体" w:hint="eastAsia"/>
          <w:sz w:val="24"/>
          <w:szCs w:val="24"/>
        </w:rPr>
        <w:t>个</w:t>
      </w:r>
      <w:proofErr w:type="gramEnd"/>
      <w:r>
        <w:rPr>
          <w:rFonts w:ascii="宋体" w:hAnsi="宋体" w:hint="eastAsia"/>
          <w:sz w:val="24"/>
          <w:szCs w:val="24"/>
        </w:rPr>
        <w:t>工作日内，甲方向乙方支付合同总金额</w:t>
      </w:r>
      <w:r>
        <w:rPr>
          <w:rFonts w:ascii="宋体" w:hAnsi="宋体" w:hint="eastAsia"/>
          <w:sz w:val="24"/>
          <w:szCs w:val="24"/>
          <w:u w:val="single"/>
        </w:rPr>
        <w:t>30</w:t>
      </w:r>
      <w:r>
        <w:rPr>
          <w:rFonts w:ascii="宋体" w:hAnsi="宋体" w:hint="eastAsia"/>
          <w:sz w:val="24"/>
          <w:szCs w:val="24"/>
        </w:rPr>
        <w:t>%的预付款，即人民币</w:t>
      </w:r>
      <w:r>
        <w:rPr>
          <w:rFonts w:ascii="宋体" w:hAnsi="宋体" w:hint="eastAsia"/>
          <w:sz w:val="24"/>
          <w:szCs w:val="24"/>
          <w:u w:val="single"/>
        </w:rPr>
        <w:t xml:space="preserve">              </w:t>
      </w:r>
      <w:r>
        <w:rPr>
          <w:rFonts w:ascii="宋体" w:hAnsi="宋体" w:hint="eastAsia"/>
          <w:sz w:val="24"/>
          <w:szCs w:val="24"/>
        </w:rPr>
        <w:t>元整（¥</w:t>
      </w:r>
      <w:r>
        <w:rPr>
          <w:rFonts w:ascii="宋体" w:hAnsi="宋体" w:hint="eastAsia"/>
          <w:sz w:val="24"/>
          <w:szCs w:val="24"/>
          <w:u w:val="single"/>
        </w:rPr>
        <w:t xml:space="preserve">      </w:t>
      </w:r>
      <w:r>
        <w:rPr>
          <w:rFonts w:ascii="宋体" w:hAnsi="宋体" w:hint="eastAsia"/>
          <w:sz w:val="24"/>
          <w:szCs w:val="24"/>
        </w:rPr>
        <w:t>）；</w:t>
      </w:r>
    </w:p>
    <w:p w14:paraId="464A4A3E" w14:textId="77777777" w:rsidR="00834A10" w:rsidRDefault="007B45A6">
      <w:pPr>
        <w:spacing w:line="300" w:lineRule="auto"/>
        <w:ind w:firstLine="420"/>
        <w:rPr>
          <w:rFonts w:ascii="宋体" w:hAnsi="宋体"/>
          <w:sz w:val="24"/>
          <w:szCs w:val="24"/>
        </w:rPr>
      </w:pPr>
      <w:r>
        <w:rPr>
          <w:rFonts w:ascii="宋体" w:hAnsi="宋体" w:hint="eastAsia"/>
          <w:sz w:val="24"/>
          <w:szCs w:val="24"/>
        </w:rPr>
        <w:t>（2）发货款：设备初验合格后</w:t>
      </w:r>
      <w:r>
        <w:rPr>
          <w:rFonts w:ascii="宋体" w:hAnsi="宋体" w:hint="eastAsia"/>
          <w:sz w:val="24"/>
          <w:szCs w:val="24"/>
          <w:u w:val="single"/>
        </w:rPr>
        <w:t xml:space="preserve">   </w:t>
      </w:r>
      <w:proofErr w:type="gramStart"/>
      <w:r>
        <w:rPr>
          <w:rFonts w:ascii="宋体" w:hAnsi="宋体" w:hint="eastAsia"/>
          <w:sz w:val="24"/>
          <w:szCs w:val="24"/>
        </w:rPr>
        <w:t>个</w:t>
      </w:r>
      <w:proofErr w:type="gramEnd"/>
      <w:r>
        <w:rPr>
          <w:rFonts w:ascii="宋体" w:hAnsi="宋体" w:hint="eastAsia"/>
          <w:sz w:val="24"/>
          <w:szCs w:val="24"/>
        </w:rPr>
        <w:t>工作日内，甲方向乙方支付合同总金额</w:t>
      </w:r>
      <w:r>
        <w:rPr>
          <w:rFonts w:ascii="宋体" w:hAnsi="宋体" w:hint="eastAsia"/>
          <w:sz w:val="24"/>
          <w:szCs w:val="24"/>
          <w:u w:val="single"/>
        </w:rPr>
        <w:t>30</w:t>
      </w:r>
      <w:r>
        <w:rPr>
          <w:rFonts w:ascii="宋体" w:hAnsi="宋体" w:hint="eastAsia"/>
          <w:sz w:val="24"/>
          <w:szCs w:val="24"/>
        </w:rPr>
        <w:t>%的发货款，即人民币</w:t>
      </w:r>
      <w:r>
        <w:rPr>
          <w:rFonts w:ascii="宋体" w:hAnsi="宋体" w:hint="eastAsia"/>
          <w:sz w:val="24"/>
          <w:szCs w:val="24"/>
          <w:u w:val="single"/>
        </w:rPr>
        <w:t xml:space="preserve">            </w:t>
      </w:r>
      <w:r>
        <w:rPr>
          <w:rFonts w:ascii="宋体" w:hAnsi="宋体" w:hint="eastAsia"/>
          <w:sz w:val="24"/>
          <w:szCs w:val="24"/>
        </w:rPr>
        <w:t>元整（¥</w:t>
      </w:r>
      <w:r>
        <w:rPr>
          <w:rFonts w:ascii="宋体" w:hAnsi="宋体" w:hint="eastAsia"/>
          <w:sz w:val="24"/>
          <w:szCs w:val="24"/>
          <w:u w:val="single"/>
        </w:rPr>
        <w:t xml:space="preserve">      </w:t>
      </w:r>
      <w:r>
        <w:rPr>
          <w:rFonts w:ascii="宋体" w:hAnsi="宋体" w:hint="eastAsia"/>
          <w:sz w:val="24"/>
          <w:szCs w:val="24"/>
        </w:rPr>
        <w:t>）；</w:t>
      </w:r>
    </w:p>
    <w:p w14:paraId="2B0F155A" w14:textId="77777777" w:rsidR="00834A10" w:rsidRDefault="007B45A6">
      <w:pPr>
        <w:spacing w:line="300" w:lineRule="auto"/>
        <w:ind w:firstLine="420"/>
        <w:rPr>
          <w:rFonts w:ascii="宋体" w:hAnsi="宋体"/>
          <w:sz w:val="24"/>
          <w:szCs w:val="24"/>
        </w:rPr>
      </w:pPr>
      <w:r>
        <w:rPr>
          <w:rFonts w:ascii="宋体" w:hAnsi="宋体" w:hint="eastAsia"/>
          <w:sz w:val="24"/>
          <w:szCs w:val="24"/>
        </w:rPr>
        <w:t>（3）验收款：设备终验合格</w:t>
      </w:r>
      <w:r>
        <w:rPr>
          <w:rFonts w:ascii="宋体" w:hAnsi="宋体" w:hint="eastAsia"/>
          <w:sz w:val="24"/>
          <w:szCs w:val="24"/>
          <w:u w:val="single"/>
        </w:rPr>
        <w:t xml:space="preserve">   </w:t>
      </w:r>
      <w:proofErr w:type="gramStart"/>
      <w:r>
        <w:rPr>
          <w:rFonts w:ascii="宋体" w:hAnsi="宋体" w:hint="eastAsia"/>
          <w:sz w:val="24"/>
          <w:szCs w:val="24"/>
        </w:rPr>
        <w:t>个</w:t>
      </w:r>
      <w:proofErr w:type="gramEnd"/>
      <w:r>
        <w:rPr>
          <w:rFonts w:ascii="宋体" w:hAnsi="宋体" w:hint="eastAsia"/>
          <w:sz w:val="24"/>
          <w:szCs w:val="24"/>
        </w:rPr>
        <w:t>工作日内，甲乙双方签署验收合格报告后，甲方向乙方支付合同总金额</w:t>
      </w:r>
      <w:r>
        <w:rPr>
          <w:rFonts w:ascii="宋体" w:hAnsi="宋体" w:hint="eastAsia"/>
          <w:sz w:val="24"/>
          <w:szCs w:val="24"/>
          <w:u w:val="single"/>
        </w:rPr>
        <w:t>30</w:t>
      </w:r>
      <w:r>
        <w:rPr>
          <w:rFonts w:ascii="宋体" w:hAnsi="宋体" w:hint="eastAsia"/>
          <w:sz w:val="24"/>
          <w:szCs w:val="24"/>
        </w:rPr>
        <w:t>%的验收款，即人民币</w:t>
      </w:r>
      <w:r>
        <w:rPr>
          <w:rFonts w:ascii="宋体" w:hAnsi="宋体" w:hint="eastAsia"/>
          <w:sz w:val="24"/>
          <w:szCs w:val="24"/>
          <w:u w:val="single"/>
        </w:rPr>
        <w:t xml:space="preserve">            </w:t>
      </w:r>
      <w:r>
        <w:rPr>
          <w:rFonts w:ascii="宋体" w:hAnsi="宋体" w:hint="eastAsia"/>
          <w:sz w:val="24"/>
          <w:szCs w:val="24"/>
        </w:rPr>
        <w:t>元整（¥</w:t>
      </w:r>
      <w:r>
        <w:rPr>
          <w:rFonts w:ascii="宋体" w:hAnsi="宋体" w:hint="eastAsia"/>
          <w:sz w:val="24"/>
          <w:szCs w:val="24"/>
          <w:u w:val="single"/>
        </w:rPr>
        <w:t xml:space="preserve">      </w:t>
      </w:r>
      <w:r>
        <w:rPr>
          <w:rFonts w:ascii="宋体" w:hAnsi="宋体" w:hint="eastAsia"/>
          <w:sz w:val="24"/>
          <w:szCs w:val="24"/>
        </w:rPr>
        <w:t>）；</w:t>
      </w:r>
    </w:p>
    <w:p w14:paraId="7CB2D597" w14:textId="77777777" w:rsidR="00834A10" w:rsidRDefault="007B45A6">
      <w:pPr>
        <w:spacing w:line="300" w:lineRule="auto"/>
        <w:ind w:firstLine="420"/>
        <w:rPr>
          <w:rFonts w:ascii="宋体" w:hAnsi="宋体"/>
          <w:sz w:val="24"/>
          <w:szCs w:val="24"/>
        </w:rPr>
      </w:pPr>
      <w:r>
        <w:rPr>
          <w:rFonts w:ascii="宋体" w:hAnsi="宋体" w:hint="eastAsia"/>
          <w:sz w:val="24"/>
          <w:szCs w:val="24"/>
        </w:rPr>
        <w:t>（4）质保金，剩余合同总金额</w:t>
      </w:r>
      <w:r>
        <w:rPr>
          <w:rFonts w:ascii="宋体" w:hAnsi="宋体" w:hint="eastAsia"/>
          <w:sz w:val="24"/>
          <w:szCs w:val="24"/>
          <w:u w:val="single"/>
        </w:rPr>
        <w:t>10</w:t>
      </w:r>
      <w:r>
        <w:rPr>
          <w:rFonts w:ascii="宋体" w:hAnsi="宋体" w:hint="eastAsia"/>
          <w:sz w:val="24"/>
          <w:szCs w:val="24"/>
        </w:rPr>
        <w:t>%的货款作为质保金，即人民币</w:t>
      </w:r>
      <w:r>
        <w:rPr>
          <w:rFonts w:ascii="宋体" w:hAnsi="宋体" w:hint="eastAsia"/>
          <w:sz w:val="24"/>
          <w:szCs w:val="24"/>
          <w:u w:val="single"/>
        </w:rPr>
        <w:t xml:space="preserve">           </w:t>
      </w:r>
      <w:r>
        <w:rPr>
          <w:rFonts w:ascii="宋体" w:hAnsi="宋体" w:hint="eastAsia"/>
          <w:sz w:val="24"/>
          <w:szCs w:val="24"/>
        </w:rPr>
        <w:t>元整（¥</w:t>
      </w:r>
      <w:r>
        <w:rPr>
          <w:rFonts w:ascii="宋体" w:hAnsi="宋体" w:hint="eastAsia"/>
          <w:sz w:val="24"/>
          <w:szCs w:val="24"/>
          <w:u w:val="single"/>
        </w:rPr>
        <w:t xml:space="preserve">      </w:t>
      </w:r>
      <w:r>
        <w:rPr>
          <w:rFonts w:ascii="宋体" w:hAnsi="宋体" w:hint="eastAsia"/>
          <w:sz w:val="24"/>
          <w:szCs w:val="24"/>
        </w:rPr>
        <w:t>），于质保期满，设备无任何质量问题，乙方无违约情形，甲方一次性无息支付给乙方。</w:t>
      </w:r>
    </w:p>
    <w:p w14:paraId="73B8EF06" w14:textId="77777777" w:rsidR="00834A10" w:rsidRDefault="007B45A6">
      <w:pPr>
        <w:spacing w:line="300" w:lineRule="auto"/>
        <w:ind w:firstLineChars="200" w:firstLine="480"/>
        <w:rPr>
          <w:rFonts w:ascii="宋体" w:hAnsi="宋体"/>
          <w:sz w:val="24"/>
          <w:szCs w:val="24"/>
        </w:rPr>
      </w:pPr>
      <w:r>
        <w:rPr>
          <w:rFonts w:ascii="宋体" w:hAnsi="宋体" w:hint="eastAsia"/>
          <w:sz w:val="24"/>
          <w:szCs w:val="24"/>
        </w:rPr>
        <w:t>6.2、支付方式：乙方接受银行承兑汇票。</w:t>
      </w:r>
    </w:p>
    <w:p w14:paraId="18B6AC0C" w14:textId="77777777" w:rsidR="00834A10" w:rsidRDefault="007B45A6">
      <w:pPr>
        <w:spacing w:line="300" w:lineRule="auto"/>
        <w:ind w:firstLineChars="200" w:firstLine="480"/>
        <w:rPr>
          <w:rFonts w:ascii="宋体" w:hAnsi="宋体"/>
          <w:sz w:val="24"/>
          <w:szCs w:val="24"/>
        </w:rPr>
      </w:pPr>
      <w:r>
        <w:rPr>
          <w:rFonts w:ascii="宋体" w:hAnsi="宋体" w:hint="eastAsia"/>
          <w:sz w:val="24"/>
          <w:szCs w:val="24"/>
        </w:rPr>
        <w:t>6.3、发票：甲方支付</w:t>
      </w:r>
      <w:proofErr w:type="gramStart"/>
      <w:r>
        <w:rPr>
          <w:rFonts w:ascii="宋体" w:hAnsi="宋体" w:hint="eastAsia"/>
          <w:sz w:val="24"/>
          <w:szCs w:val="24"/>
          <w:u w:val="single"/>
        </w:rPr>
        <w:t>验收</w:t>
      </w:r>
      <w:r>
        <w:rPr>
          <w:rFonts w:ascii="宋体" w:hAnsi="宋体" w:hint="eastAsia"/>
          <w:sz w:val="24"/>
          <w:szCs w:val="24"/>
        </w:rPr>
        <w:t>款前</w:t>
      </w:r>
      <w:proofErr w:type="gramEnd"/>
      <w:r>
        <w:rPr>
          <w:rFonts w:ascii="宋体" w:hAnsi="宋体" w:hint="eastAsia"/>
          <w:sz w:val="24"/>
          <w:szCs w:val="24"/>
        </w:rPr>
        <w:t>乙方开具全额增值税专用发票。</w:t>
      </w:r>
    </w:p>
    <w:p w14:paraId="32F30D5F"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第七条 品质承诺和售后服务</w:t>
      </w:r>
    </w:p>
    <w:p w14:paraId="3154B427" w14:textId="77777777" w:rsidR="00834A10" w:rsidRDefault="007B45A6">
      <w:pPr>
        <w:spacing w:line="300" w:lineRule="auto"/>
        <w:ind w:firstLine="480"/>
        <w:rPr>
          <w:rFonts w:ascii="宋体" w:hAnsi="宋体"/>
          <w:sz w:val="24"/>
          <w:szCs w:val="24"/>
        </w:rPr>
      </w:pPr>
      <w:r>
        <w:rPr>
          <w:rFonts w:ascii="宋体" w:hAnsi="宋体" w:hint="eastAsia"/>
          <w:sz w:val="24"/>
          <w:szCs w:val="24"/>
        </w:rPr>
        <w:lastRenderedPageBreak/>
        <w:t>7.1、品质承诺：乙方承诺并保证其所提供的设备是</w:t>
      </w:r>
      <w:r>
        <w:rPr>
          <w:rFonts w:ascii="宋体" w:hAnsi="宋体" w:cs="宋体" w:hint="eastAsia"/>
          <w:bCs/>
          <w:sz w:val="24"/>
          <w:szCs w:val="24"/>
        </w:rPr>
        <w:t>原装合格、渠道正宗、且</w:t>
      </w:r>
      <w:r>
        <w:rPr>
          <w:rFonts w:ascii="宋体" w:hAnsi="宋体" w:hint="eastAsia"/>
          <w:sz w:val="24"/>
          <w:szCs w:val="24"/>
        </w:rPr>
        <w:t>未曾使用的产品，并符合本合同约定的所有质量要求。</w:t>
      </w:r>
    </w:p>
    <w:p w14:paraId="19901051" w14:textId="77777777" w:rsidR="00834A10" w:rsidRDefault="007B45A6">
      <w:pPr>
        <w:spacing w:line="300" w:lineRule="auto"/>
        <w:ind w:firstLine="480"/>
        <w:rPr>
          <w:rFonts w:ascii="宋体" w:hAnsi="宋体"/>
          <w:sz w:val="24"/>
          <w:szCs w:val="24"/>
        </w:rPr>
      </w:pPr>
      <w:r>
        <w:rPr>
          <w:rFonts w:ascii="宋体" w:hAnsi="宋体" w:hint="eastAsia"/>
          <w:sz w:val="24"/>
          <w:szCs w:val="24"/>
        </w:rPr>
        <w:t>7.2、设备质保期</w:t>
      </w:r>
      <w:proofErr w:type="gramStart"/>
      <w:r>
        <w:rPr>
          <w:rFonts w:ascii="宋体" w:hAnsi="宋体" w:hint="eastAsia"/>
          <w:sz w:val="24"/>
          <w:szCs w:val="24"/>
        </w:rPr>
        <w:t>自设备终</w:t>
      </w:r>
      <w:proofErr w:type="gramEnd"/>
      <w:r>
        <w:rPr>
          <w:rFonts w:ascii="宋体" w:hAnsi="宋体" w:hint="eastAsia"/>
          <w:sz w:val="24"/>
          <w:szCs w:val="24"/>
        </w:rPr>
        <w:t>验合格且乙方开具发票之日起</w:t>
      </w:r>
      <w:r>
        <w:rPr>
          <w:rFonts w:ascii="宋体" w:hAnsi="宋体" w:hint="eastAsia"/>
          <w:sz w:val="24"/>
          <w:szCs w:val="24"/>
          <w:u w:val="single"/>
        </w:rPr>
        <w:t>24</w:t>
      </w:r>
      <w:r>
        <w:rPr>
          <w:rFonts w:ascii="宋体" w:hAnsi="宋体" w:hint="eastAsia"/>
          <w:sz w:val="24"/>
          <w:szCs w:val="24"/>
        </w:rPr>
        <w:t>个月。</w:t>
      </w:r>
    </w:p>
    <w:p w14:paraId="46CEA63A" w14:textId="77777777" w:rsidR="00834A10" w:rsidRDefault="007B45A6">
      <w:pPr>
        <w:spacing w:line="300" w:lineRule="auto"/>
        <w:ind w:firstLine="480"/>
        <w:rPr>
          <w:rFonts w:ascii="宋体" w:hAnsi="宋体"/>
          <w:sz w:val="24"/>
          <w:szCs w:val="24"/>
        </w:rPr>
      </w:pPr>
      <w:r>
        <w:rPr>
          <w:rFonts w:ascii="宋体" w:hAnsi="宋体" w:hint="eastAsia"/>
          <w:sz w:val="24"/>
          <w:szCs w:val="24"/>
        </w:rPr>
        <w:t>7.3、质保期内，若设备因质量原因出现任何缺陷或者故障的，乙方应在接到甲方通知后</w:t>
      </w:r>
      <w:r>
        <w:rPr>
          <w:rFonts w:ascii="宋体" w:hAnsi="宋体" w:hint="eastAsia"/>
          <w:sz w:val="24"/>
          <w:szCs w:val="24"/>
          <w:u w:val="single"/>
        </w:rPr>
        <w:t xml:space="preserve">  </w:t>
      </w:r>
      <w:r>
        <w:rPr>
          <w:rFonts w:ascii="宋体" w:hAnsi="宋体" w:hint="eastAsia"/>
          <w:sz w:val="24"/>
          <w:szCs w:val="24"/>
        </w:rPr>
        <w:t>小时内响应，</w:t>
      </w:r>
      <w:r>
        <w:rPr>
          <w:rFonts w:ascii="宋体" w:hAnsi="宋体" w:hint="eastAsia"/>
          <w:sz w:val="24"/>
          <w:szCs w:val="24"/>
          <w:u w:val="single"/>
        </w:rPr>
        <w:t xml:space="preserve">  </w:t>
      </w:r>
      <w:r>
        <w:rPr>
          <w:rFonts w:ascii="宋体" w:hAnsi="宋体" w:hint="eastAsia"/>
          <w:sz w:val="24"/>
          <w:szCs w:val="24"/>
        </w:rPr>
        <w:t>小时内派遣技术人员到达甲方现场进行维修或者更换，所有费用由乙方承担。问题设备的质保期重新计算。若乙方无法在</w:t>
      </w:r>
      <w:r>
        <w:rPr>
          <w:rFonts w:ascii="宋体" w:hAnsi="宋体" w:hint="eastAsia"/>
          <w:sz w:val="24"/>
          <w:szCs w:val="24"/>
          <w:u w:val="single"/>
        </w:rPr>
        <w:t xml:space="preserve">   </w:t>
      </w:r>
      <w:r>
        <w:rPr>
          <w:rFonts w:ascii="宋体" w:hAnsi="宋体" w:hint="eastAsia"/>
          <w:sz w:val="24"/>
          <w:szCs w:val="24"/>
        </w:rPr>
        <w:t>小时内维修好的，应提供备用机服务。若乙方未能按时到达现场维修的，甲方有权委托第三方进行维修，所有费用由乙方承担，甲方有权从质保金中直接扣除。不足部分，甲方可向乙方追偿。</w:t>
      </w:r>
    </w:p>
    <w:p w14:paraId="00CBDEC2" w14:textId="77777777" w:rsidR="00834A10" w:rsidRDefault="007B45A6">
      <w:pPr>
        <w:spacing w:line="300" w:lineRule="auto"/>
        <w:ind w:firstLine="480"/>
        <w:rPr>
          <w:rFonts w:ascii="宋体" w:hAnsi="宋体"/>
          <w:sz w:val="24"/>
          <w:szCs w:val="24"/>
        </w:rPr>
      </w:pPr>
      <w:r>
        <w:rPr>
          <w:rFonts w:ascii="宋体" w:hAnsi="宋体" w:hint="eastAsia"/>
          <w:sz w:val="24"/>
          <w:szCs w:val="24"/>
        </w:rPr>
        <w:t>7.4、质保期满后，乙方负责对设备终身维修，并在收到甲方通知后</w:t>
      </w:r>
      <w:r>
        <w:rPr>
          <w:rFonts w:ascii="宋体" w:hAnsi="宋体" w:hint="eastAsia"/>
          <w:sz w:val="24"/>
          <w:szCs w:val="24"/>
          <w:u w:val="single"/>
        </w:rPr>
        <w:t xml:space="preserve">  </w:t>
      </w:r>
      <w:r>
        <w:rPr>
          <w:rFonts w:ascii="宋体" w:hAnsi="宋体" w:hint="eastAsia"/>
          <w:sz w:val="24"/>
          <w:szCs w:val="24"/>
        </w:rPr>
        <w:t>小时内响应，</w:t>
      </w:r>
    </w:p>
    <w:p w14:paraId="282D6A3B" w14:textId="77777777" w:rsidR="00834A10" w:rsidRDefault="007B45A6">
      <w:pPr>
        <w:spacing w:line="300" w:lineRule="auto"/>
        <w:rPr>
          <w:rFonts w:ascii="宋体" w:hAnsi="宋体"/>
          <w:sz w:val="24"/>
          <w:szCs w:val="24"/>
        </w:rPr>
      </w:pPr>
      <w:r>
        <w:rPr>
          <w:rFonts w:ascii="宋体" w:hAnsi="宋体" w:hint="eastAsia"/>
          <w:sz w:val="24"/>
          <w:szCs w:val="24"/>
          <w:u w:val="single"/>
        </w:rPr>
        <w:t xml:space="preserve">  </w:t>
      </w:r>
      <w:r>
        <w:rPr>
          <w:rFonts w:ascii="宋体" w:hAnsi="宋体" w:hint="eastAsia"/>
          <w:sz w:val="24"/>
          <w:szCs w:val="24"/>
        </w:rPr>
        <w:t>小时内派遣专业维修人员到达甲方现场处理。乙方所使用的备品备件价格或者所收取的维修费用不得高于市场平均水平，并不得高于同期同类销售及维修价格。</w:t>
      </w:r>
    </w:p>
    <w:p w14:paraId="71512449" w14:textId="77777777" w:rsidR="00834A10" w:rsidRDefault="007B45A6">
      <w:pPr>
        <w:spacing w:line="300" w:lineRule="auto"/>
        <w:ind w:firstLine="480"/>
        <w:rPr>
          <w:rFonts w:ascii="宋体" w:hAnsi="宋体"/>
          <w:sz w:val="24"/>
          <w:szCs w:val="24"/>
        </w:rPr>
      </w:pPr>
      <w:r>
        <w:rPr>
          <w:rFonts w:ascii="宋体" w:hAnsi="宋体" w:hint="eastAsia"/>
          <w:sz w:val="24"/>
          <w:szCs w:val="24"/>
        </w:rPr>
        <w:t>7.5、质保期满后，乙方为设备中的软件部分（若有）免费提供终身升级服务。</w:t>
      </w:r>
    </w:p>
    <w:p w14:paraId="50E9FB78" w14:textId="77777777" w:rsidR="00834A10" w:rsidRDefault="007B45A6">
      <w:pPr>
        <w:spacing w:line="300" w:lineRule="auto"/>
        <w:ind w:firstLineChars="200" w:firstLine="480"/>
        <w:rPr>
          <w:rFonts w:ascii="宋体" w:hAnsi="宋体" w:cs="宋体"/>
          <w:sz w:val="24"/>
          <w:szCs w:val="24"/>
        </w:rPr>
      </w:pPr>
      <w:r>
        <w:rPr>
          <w:rFonts w:ascii="宋体" w:hAnsi="宋体" w:hint="eastAsia"/>
          <w:sz w:val="24"/>
          <w:szCs w:val="24"/>
        </w:rPr>
        <w:t>7.6、乙方的</w:t>
      </w:r>
      <w:r>
        <w:rPr>
          <w:rFonts w:ascii="宋体" w:hAnsi="宋体" w:cs="宋体" w:hint="eastAsia"/>
          <w:sz w:val="24"/>
          <w:szCs w:val="24"/>
        </w:rPr>
        <w:t>售后服务电话：</w:t>
      </w:r>
      <w:r>
        <w:rPr>
          <w:rFonts w:ascii="宋体" w:hAnsi="宋体" w:cs="宋体" w:hint="eastAsia"/>
          <w:sz w:val="24"/>
          <w:szCs w:val="24"/>
          <w:u w:val="single"/>
        </w:rPr>
        <w:t xml:space="preserve">              </w:t>
      </w:r>
      <w:r>
        <w:rPr>
          <w:rFonts w:ascii="宋体" w:hAnsi="宋体" w:cs="宋体" w:hint="eastAsia"/>
          <w:sz w:val="24"/>
          <w:szCs w:val="24"/>
        </w:rPr>
        <w:t>，联系人姓名：</w:t>
      </w:r>
      <w:r>
        <w:rPr>
          <w:rFonts w:ascii="宋体" w:hAnsi="宋体" w:cs="宋体" w:hint="eastAsia"/>
          <w:sz w:val="24"/>
          <w:szCs w:val="24"/>
          <w:u w:val="single"/>
        </w:rPr>
        <w:t xml:space="preserve">        </w:t>
      </w:r>
      <w:r>
        <w:rPr>
          <w:rFonts w:ascii="宋体" w:hAnsi="宋体" w:cs="宋体" w:hint="eastAsia"/>
          <w:sz w:val="24"/>
          <w:szCs w:val="24"/>
        </w:rPr>
        <w:t>。</w:t>
      </w:r>
    </w:p>
    <w:p w14:paraId="3B60FEE4"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第八条 权利瑕疵担保</w:t>
      </w:r>
    </w:p>
    <w:p w14:paraId="131F3192" w14:textId="77777777" w:rsidR="00834A10" w:rsidRDefault="007B45A6">
      <w:pPr>
        <w:spacing w:line="300" w:lineRule="auto"/>
        <w:ind w:firstLine="480"/>
        <w:rPr>
          <w:rFonts w:ascii="宋体" w:hAnsi="宋体"/>
          <w:sz w:val="24"/>
          <w:szCs w:val="24"/>
        </w:rPr>
      </w:pPr>
      <w:r>
        <w:rPr>
          <w:rFonts w:ascii="宋体" w:hAnsi="宋体" w:hint="eastAsia"/>
          <w:sz w:val="24"/>
          <w:szCs w:val="24"/>
        </w:rPr>
        <w:t>乙方保证其提供的设备不存在侵犯他人知识产权或者其他权利的情形。若甲方因乙方设备致使第三人提起侵害知识产权或者其他权利主张时，乙方应协助甲方解决，并赔偿甲方因此所造成的一切损失。乙方并应在在合理期限内消除第三人就标的物向甲方主张权利的因素，比如获得知识产权的合法授权。否则，甲方有权立即解除合同，乙方应退款所有款项。</w:t>
      </w:r>
    </w:p>
    <w:p w14:paraId="2EBD5F1E"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第九条 不可抗力</w:t>
      </w:r>
    </w:p>
    <w:p w14:paraId="31F6DAC4" w14:textId="77777777" w:rsidR="00834A10" w:rsidRDefault="007B45A6">
      <w:pPr>
        <w:spacing w:line="300" w:lineRule="auto"/>
        <w:ind w:firstLine="480"/>
        <w:outlineLvl w:val="0"/>
        <w:rPr>
          <w:rFonts w:ascii="宋体" w:hAnsi="宋体"/>
          <w:b/>
          <w:sz w:val="24"/>
          <w:szCs w:val="24"/>
        </w:rPr>
      </w:pPr>
      <w:r>
        <w:rPr>
          <w:rFonts w:ascii="宋体" w:hAnsi="宋体" w:hint="eastAsia"/>
          <w:sz w:val="24"/>
          <w:szCs w:val="24"/>
        </w:rPr>
        <w:t>9.1、合同履行过程中，发生不可抗力的一方应立即通知对方，并在15日内将不可抗力事件发生的详情及有关证明文件送达对方。未尽本条约定的通知义务的一方，不得以不可抗力为由主张减轻、免除违约责任或者解除合同。</w:t>
      </w:r>
    </w:p>
    <w:p w14:paraId="66335503" w14:textId="77777777" w:rsidR="00834A10" w:rsidRDefault="007B45A6">
      <w:pPr>
        <w:spacing w:line="300" w:lineRule="auto"/>
        <w:ind w:firstLine="480"/>
        <w:outlineLvl w:val="0"/>
        <w:rPr>
          <w:rFonts w:ascii="宋体" w:hAnsi="宋体"/>
          <w:b/>
          <w:sz w:val="24"/>
          <w:szCs w:val="24"/>
        </w:rPr>
      </w:pPr>
      <w:r>
        <w:rPr>
          <w:rFonts w:ascii="宋体" w:hAnsi="宋体" w:hint="eastAsia"/>
          <w:sz w:val="24"/>
          <w:szCs w:val="24"/>
        </w:rPr>
        <w:t>9.2、发生不可抗力事件时，甲乙双方应协商寻求合理的解决办法，并尽一切努力减轻不可抗力产生的后果。未尽本款约定义务的一方，应对扩大的损失承担责任。</w:t>
      </w:r>
    </w:p>
    <w:p w14:paraId="5A513CB0" w14:textId="77777777" w:rsidR="00834A10" w:rsidRDefault="007B45A6">
      <w:pPr>
        <w:spacing w:line="300" w:lineRule="auto"/>
        <w:ind w:firstLine="480"/>
        <w:outlineLvl w:val="0"/>
        <w:rPr>
          <w:rFonts w:ascii="宋体" w:hAnsi="宋体"/>
          <w:b/>
          <w:sz w:val="24"/>
          <w:szCs w:val="24"/>
        </w:rPr>
      </w:pPr>
      <w:r>
        <w:rPr>
          <w:rFonts w:ascii="宋体" w:hAnsi="宋体" w:hint="eastAsia"/>
          <w:sz w:val="24"/>
          <w:szCs w:val="24"/>
        </w:rPr>
        <w:t>9.3、不可抗力指本合同履行过程中发生的不能预见、不能避免且不能克服的客观情况，包括但</w:t>
      </w:r>
      <w:proofErr w:type="gramStart"/>
      <w:r>
        <w:rPr>
          <w:rFonts w:ascii="宋体" w:hAnsi="宋体" w:hint="eastAsia"/>
          <w:sz w:val="24"/>
          <w:szCs w:val="24"/>
        </w:rPr>
        <w:t>不</w:t>
      </w:r>
      <w:proofErr w:type="gramEnd"/>
      <w:r>
        <w:rPr>
          <w:rFonts w:ascii="宋体" w:hAnsi="宋体" w:hint="eastAsia"/>
          <w:sz w:val="24"/>
          <w:szCs w:val="24"/>
        </w:rPr>
        <w:t>于战争、地震、洪水、火灾（由于乙方过失所造成的除外）等。</w:t>
      </w:r>
    </w:p>
    <w:p w14:paraId="79921BA7"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第十条 违约、解除及索赔</w:t>
      </w:r>
    </w:p>
    <w:p w14:paraId="753BCF33" w14:textId="77777777" w:rsidR="00834A10" w:rsidRDefault="007B45A6">
      <w:pPr>
        <w:spacing w:line="300" w:lineRule="auto"/>
        <w:ind w:firstLine="480"/>
        <w:rPr>
          <w:rFonts w:ascii="宋体" w:hAnsi="宋体"/>
          <w:sz w:val="24"/>
          <w:szCs w:val="24"/>
        </w:rPr>
      </w:pPr>
      <w:r>
        <w:rPr>
          <w:rFonts w:ascii="宋体" w:hAnsi="宋体" w:hint="eastAsia"/>
          <w:sz w:val="24"/>
          <w:szCs w:val="24"/>
        </w:rPr>
        <w:t>10.1、若乙方交付的设备质量与合同约定不符，甲方有权选择以下方式解决：</w:t>
      </w:r>
    </w:p>
    <w:p w14:paraId="1288C959" w14:textId="77777777" w:rsidR="00834A10" w:rsidRDefault="007B45A6">
      <w:pPr>
        <w:spacing w:line="300" w:lineRule="auto"/>
        <w:ind w:firstLine="480"/>
        <w:rPr>
          <w:rFonts w:ascii="宋体" w:hAnsi="宋体"/>
          <w:sz w:val="24"/>
          <w:szCs w:val="24"/>
        </w:rPr>
      </w:pPr>
      <w:r>
        <w:rPr>
          <w:rFonts w:ascii="宋体" w:hAnsi="宋体" w:hint="eastAsia"/>
          <w:sz w:val="24"/>
          <w:szCs w:val="24"/>
        </w:rPr>
        <w:t>（1）若设备存在轻微瑕疵，乙方能够在合理期间内修好的，乙方在甲方要求的合理期限内免费维修；</w:t>
      </w:r>
    </w:p>
    <w:p w14:paraId="24A10B83" w14:textId="77777777" w:rsidR="00834A10" w:rsidRDefault="007B45A6">
      <w:pPr>
        <w:spacing w:line="300" w:lineRule="auto"/>
        <w:ind w:firstLine="480"/>
        <w:rPr>
          <w:rFonts w:ascii="宋体" w:hAnsi="宋体"/>
          <w:sz w:val="24"/>
          <w:szCs w:val="24"/>
        </w:rPr>
      </w:pPr>
      <w:r>
        <w:rPr>
          <w:rFonts w:ascii="宋体" w:hAnsi="宋体" w:hint="eastAsia"/>
          <w:sz w:val="24"/>
          <w:szCs w:val="24"/>
        </w:rPr>
        <w:t>（2）若设备存在缺陷或者严重质量问题，乙方负责退换货，并支付合同总金额20%的违约金。</w:t>
      </w:r>
    </w:p>
    <w:p w14:paraId="51437290" w14:textId="77777777" w:rsidR="00834A10" w:rsidRDefault="007B45A6">
      <w:pPr>
        <w:spacing w:line="300" w:lineRule="auto"/>
        <w:ind w:firstLine="480"/>
        <w:rPr>
          <w:rFonts w:ascii="宋体" w:hAnsi="宋体"/>
          <w:sz w:val="24"/>
          <w:szCs w:val="24"/>
        </w:rPr>
      </w:pPr>
      <w:r>
        <w:rPr>
          <w:rFonts w:ascii="宋体" w:hAnsi="宋体" w:hint="eastAsia"/>
          <w:sz w:val="24"/>
          <w:szCs w:val="24"/>
        </w:rPr>
        <w:t>若因设备质量问题导致延期交货的，乙方应承担延期交货的违约责任。</w:t>
      </w:r>
    </w:p>
    <w:p w14:paraId="238ECD37" w14:textId="77777777" w:rsidR="00834A10" w:rsidRDefault="007B45A6">
      <w:pPr>
        <w:spacing w:line="300" w:lineRule="auto"/>
        <w:ind w:firstLine="480"/>
        <w:rPr>
          <w:rFonts w:ascii="宋体" w:hAnsi="宋体"/>
          <w:sz w:val="24"/>
          <w:szCs w:val="24"/>
        </w:rPr>
      </w:pPr>
      <w:r>
        <w:rPr>
          <w:rFonts w:ascii="宋体" w:hAnsi="宋体" w:hint="eastAsia"/>
          <w:sz w:val="24"/>
          <w:szCs w:val="24"/>
        </w:rPr>
        <w:t>10.2、若乙方未在约定期限内交货，每迟延一日</w:t>
      </w:r>
      <w:proofErr w:type="gramStart"/>
      <w:r>
        <w:rPr>
          <w:rFonts w:ascii="宋体" w:hAnsi="宋体" w:hint="eastAsia"/>
          <w:sz w:val="24"/>
          <w:szCs w:val="24"/>
        </w:rPr>
        <w:t>付合同</w:t>
      </w:r>
      <w:proofErr w:type="gramEnd"/>
      <w:r>
        <w:rPr>
          <w:rFonts w:ascii="宋体" w:hAnsi="宋体" w:hint="eastAsia"/>
          <w:sz w:val="24"/>
          <w:szCs w:val="24"/>
        </w:rPr>
        <w:t>总金额</w:t>
      </w:r>
      <w:r>
        <w:rPr>
          <w:rFonts w:ascii="宋体" w:hAnsi="宋体"/>
          <w:sz w:val="24"/>
          <w:szCs w:val="24"/>
          <w:u w:val="single"/>
        </w:rPr>
        <w:t>0.5</w:t>
      </w:r>
      <w:r>
        <w:rPr>
          <w:rFonts w:ascii="宋体" w:hAnsi="宋体" w:hint="eastAsia"/>
          <w:sz w:val="24"/>
          <w:szCs w:val="24"/>
        </w:rPr>
        <w:t>%违约金。若乙方逾期交货达</w:t>
      </w:r>
      <w:r>
        <w:rPr>
          <w:rFonts w:ascii="宋体" w:hAnsi="宋体"/>
          <w:sz w:val="24"/>
          <w:szCs w:val="24"/>
          <w:u w:val="single"/>
        </w:rPr>
        <w:t>30</w:t>
      </w:r>
      <w:r>
        <w:rPr>
          <w:rFonts w:ascii="宋体" w:hAnsi="宋体" w:hint="eastAsia"/>
          <w:sz w:val="24"/>
          <w:szCs w:val="24"/>
        </w:rPr>
        <w:t>日，甲方有权单方面解除本合同，乙方应付合同总金额20%违约金。</w:t>
      </w:r>
    </w:p>
    <w:p w14:paraId="386374B9" w14:textId="77777777" w:rsidR="00834A10" w:rsidRDefault="007B45A6">
      <w:pPr>
        <w:spacing w:line="300" w:lineRule="auto"/>
        <w:ind w:firstLine="480"/>
        <w:rPr>
          <w:rFonts w:ascii="宋体" w:hAnsi="宋体"/>
          <w:sz w:val="24"/>
          <w:szCs w:val="24"/>
        </w:rPr>
      </w:pPr>
      <w:r>
        <w:rPr>
          <w:rFonts w:ascii="宋体" w:hAnsi="宋体" w:hint="eastAsia"/>
          <w:sz w:val="24"/>
          <w:szCs w:val="24"/>
        </w:rPr>
        <w:lastRenderedPageBreak/>
        <w:t>10.3、若乙方未在约定期限内完成设备安装调试，每迟延一日，按照合同总金额</w:t>
      </w:r>
      <w:r>
        <w:rPr>
          <w:rFonts w:ascii="宋体" w:hAnsi="宋体"/>
          <w:sz w:val="24"/>
          <w:szCs w:val="24"/>
          <w:u w:val="single"/>
        </w:rPr>
        <w:t>0.5</w:t>
      </w:r>
      <w:r>
        <w:rPr>
          <w:rFonts w:ascii="宋体" w:hAnsi="宋体" w:hint="eastAsia"/>
          <w:sz w:val="24"/>
          <w:szCs w:val="24"/>
        </w:rPr>
        <w:t>%支付违约金。乙方在设备到场</w:t>
      </w:r>
      <w:r>
        <w:rPr>
          <w:rFonts w:ascii="宋体" w:hAnsi="宋体" w:hint="eastAsia"/>
          <w:sz w:val="24"/>
          <w:szCs w:val="24"/>
          <w:u w:val="single"/>
        </w:rPr>
        <w:t xml:space="preserve">  </w:t>
      </w:r>
      <w:r>
        <w:rPr>
          <w:rFonts w:ascii="宋体" w:hAnsi="宋体" w:hint="eastAsia"/>
          <w:sz w:val="24"/>
          <w:szCs w:val="24"/>
        </w:rPr>
        <w:t>日后未完成安装调试，或者安装调试不能达到甲方所提的技术要求的，甲方有权单方面解除本合同，乙方应返还甲方已支付款项，并承担合同总金额20%的违约金。</w:t>
      </w:r>
    </w:p>
    <w:p w14:paraId="5A81AA75" w14:textId="77777777" w:rsidR="00834A10" w:rsidRDefault="007B45A6">
      <w:pPr>
        <w:spacing w:line="300" w:lineRule="auto"/>
        <w:ind w:firstLine="480"/>
        <w:rPr>
          <w:rFonts w:ascii="宋体" w:hAnsi="宋体"/>
          <w:sz w:val="24"/>
          <w:szCs w:val="24"/>
        </w:rPr>
      </w:pPr>
      <w:r>
        <w:rPr>
          <w:rFonts w:ascii="宋体" w:hAnsi="宋体" w:hint="eastAsia"/>
          <w:sz w:val="24"/>
          <w:szCs w:val="24"/>
        </w:rPr>
        <w:t>10.4、甲方发出索赔通知后15日内乙方未书面答复的，即视为乙方接受甲方的索赔方案。若乙方未在规定期限内处理索赔事宜，甲方有权从应付给乙方的款项（包括甲方因其他合同应支付给乙方的款项）中直接扣除索赔金额，同时保留进一步要求赔偿的权利。</w:t>
      </w:r>
    </w:p>
    <w:p w14:paraId="3B752EC2" w14:textId="77777777" w:rsidR="00834A10" w:rsidRDefault="007B45A6">
      <w:pPr>
        <w:spacing w:line="300" w:lineRule="auto"/>
        <w:ind w:firstLine="480"/>
        <w:rPr>
          <w:rFonts w:ascii="宋体" w:hAnsi="宋体"/>
          <w:sz w:val="24"/>
          <w:szCs w:val="24"/>
        </w:rPr>
      </w:pPr>
      <w:r>
        <w:rPr>
          <w:rFonts w:ascii="宋体" w:hAnsi="宋体" w:hint="eastAsia"/>
          <w:sz w:val="24"/>
          <w:szCs w:val="24"/>
        </w:rPr>
        <w:t>10.5、若前述违约金不足以弥补违约一方给履约一方造成的损失的，违约一方应另行赔偿。</w:t>
      </w:r>
    </w:p>
    <w:p w14:paraId="198FA3AB" w14:textId="77777777" w:rsidR="00834A10" w:rsidRDefault="007B45A6">
      <w:pPr>
        <w:spacing w:line="300" w:lineRule="auto"/>
        <w:ind w:firstLine="480"/>
        <w:rPr>
          <w:rFonts w:ascii="宋体" w:hAnsi="宋体"/>
          <w:sz w:val="24"/>
          <w:szCs w:val="24"/>
        </w:rPr>
      </w:pPr>
      <w:r>
        <w:rPr>
          <w:rFonts w:ascii="宋体" w:hAnsi="宋体" w:hint="eastAsia"/>
          <w:sz w:val="24"/>
          <w:szCs w:val="24"/>
        </w:rPr>
        <w:t>10.6、本合同所述“损失” 包括但不限于误工费、人身伤害赔偿，甲方因第三方索赔或处罚而支付的款项，价款利息，购入替代设备的差价损失，检测费，鉴定费，诉讼费用，律师代理费，保全费、保全担保费、公证费以及其他损失。</w:t>
      </w:r>
    </w:p>
    <w:p w14:paraId="36868CC5" w14:textId="77777777" w:rsidR="00834A10" w:rsidRDefault="007B45A6">
      <w:pPr>
        <w:spacing w:line="300" w:lineRule="auto"/>
        <w:ind w:firstLine="480"/>
        <w:rPr>
          <w:rFonts w:ascii="宋体" w:hAnsi="宋体"/>
          <w:sz w:val="24"/>
          <w:szCs w:val="24"/>
        </w:rPr>
      </w:pPr>
      <w:r>
        <w:rPr>
          <w:rFonts w:ascii="宋体" w:hAnsi="宋体" w:hint="eastAsia"/>
          <w:sz w:val="24"/>
          <w:szCs w:val="24"/>
        </w:rPr>
        <w:t>10.7、本条约定的上述违约责任可以合并适用。履约</w:t>
      </w:r>
      <w:proofErr w:type="gramStart"/>
      <w:r>
        <w:rPr>
          <w:rFonts w:ascii="宋体" w:hAnsi="宋体" w:hint="eastAsia"/>
          <w:sz w:val="24"/>
          <w:szCs w:val="24"/>
        </w:rPr>
        <w:t>一</w:t>
      </w:r>
      <w:proofErr w:type="gramEnd"/>
      <w:r>
        <w:rPr>
          <w:rFonts w:ascii="宋体" w:hAnsi="宋体" w:hint="eastAsia"/>
          <w:sz w:val="24"/>
          <w:szCs w:val="24"/>
        </w:rPr>
        <w:t>方向违约一方主张本条约定的一项或者多项违约责任，不代表放弃对其他违约责任的主张。</w:t>
      </w:r>
    </w:p>
    <w:p w14:paraId="62D33D80" w14:textId="77777777" w:rsidR="00834A10" w:rsidRDefault="007B45A6">
      <w:pPr>
        <w:spacing w:line="300" w:lineRule="auto"/>
        <w:ind w:firstLine="480"/>
        <w:rPr>
          <w:rFonts w:ascii="宋体" w:hAnsi="宋体"/>
          <w:sz w:val="24"/>
          <w:szCs w:val="24"/>
        </w:rPr>
      </w:pPr>
      <w:r>
        <w:rPr>
          <w:rFonts w:ascii="宋体" w:hAnsi="宋体" w:hint="eastAsia"/>
          <w:sz w:val="24"/>
          <w:szCs w:val="24"/>
        </w:rPr>
        <w:t>10.8、本合同项下其他条款无效，或者本合同被解除或者终止，本条规定的违约责任继续有效适用。</w:t>
      </w:r>
    </w:p>
    <w:p w14:paraId="5CEB52D5" w14:textId="77777777" w:rsidR="00834A10" w:rsidRDefault="007B45A6">
      <w:pPr>
        <w:spacing w:line="300" w:lineRule="auto"/>
        <w:ind w:firstLine="480"/>
        <w:outlineLvl w:val="0"/>
        <w:rPr>
          <w:rFonts w:ascii="宋体" w:hAnsi="宋体"/>
          <w:b/>
          <w:sz w:val="24"/>
          <w:szCs w:val="24"/>
        </w:rPr>
      </w:pPr>
      <w:r>
        <w:rPr>
          <w:rFonts w:ascii="宋体" w:hAnsi="宋体" w:hint="eastAsia"/>
          <w:b/>
          <w:sz w:val="24"/>
          <w:szCs w:val="24"/>
        </w:rPr>
        <w:t>第十一条 解决争议的方式</w:t>
      </w:r>
    </w:p>
    <w:p w14:paraId="4AD58E78" w14:textId="77777777" w:rsidR="00834A10" w:rsidRDefault="007B45A6">
      <w:pPr>
        <w:spacing w:line="300" w:lineRule="auto"/>
        <w:ind w:firstLine="420"/>
        <w:rPr>
          <w:rFonts w:ascii="宋体" w:hAnsi="宋体"/>
          <w:sz w:val="24"/>
          <w:szCs w:val="24"/>
        </w:rPr>
      </w:pPr>
      <w:r>
        <w:rPr>
          <w:rFonts w:ascii="宋体" w:hAnsi="宋体" w:hint="eastAsia"/>
          <w:sz w:val="24"/>
          <w:szCs w:val="24"/>
        </w:rPr>
        <w:t>甲乙双方在履行合同过程中若发生争议，可以协商解决或者由第三方调解。若甲乙双方不愿通过协商、调解解决或者协商调解不成的，均按照《中华人民共和国合同法》、《中华人民共和国民事诉讼法》及相关法律、法规的规定，应提交甲方住所地有管辖权的人民法院，通过诉讼途径解决。</w:t>
      </w:r>
    </w:p>
    <w:p w14:paraId="7DC76A4E" w14:textId="77777777" w:rsidR="00834A10" w:rsidRDefault="007B45A6">
      <w:pPr>
        <w:spacing w:line="300" w:lineRule="auto"/>
        <w:ind w:firstLine="420"/>
        <w:outlineLvl w:val="0"/>
        <w:rPr>
          <w:rFonts w:ascii="宋体" w:hAnsi="宋体"/>
          <w:b/>
          <w:sz w:val="24"/>
          <w:szCs w:val="24"/>
        </w:rPr>
      </w:pPr>
      <w:r>
        <w:rPr>
          <w:rFonts w:ascii="宋体" w:hAnsi="宋体" w:hint="eastAsia"/>
          <w:b/>
          <w:sz w:val="24"/>
          <w:szCs w:val="24"/>
        </w:rPr>
        <w:t>第十二条 生效及其他</w:t>
      </w:r>
    </w:p>
    <w:p w14:paraId="664634EF" w14:textId="77777777" w:rsidR="00834A10" w:rsidRDefault="007B45A6">
      <w:pPr>
        <w:spacing w:line="300" w:lineRule="auto"/>
        <w:ind w:firstLine="420"/>
        <w:rPr>
          <w:rFonts w:ascii="宋体" w:hAnsi="宋体"/>
          <w:sz w:val="24"/>
          <w:szCs w:val="24"/>
        </w:rPr>
      </w:pPr>
      <w:r>
        <w:rPr>
          <w:rFonts w:ascii="宋体" w:hAnsi="宋体" w:hint="eastAsia"/>
          <w:sz w:val="24"/>
          <w:szCs w:val="24"/>
        </w:rPr>
        <w:t>12.1、本合同履行过程中，甲方向乙方送达任何有关本合同的通知、信件、协议等各类文件以及就本合同发生纠纷</w:t>
      </w:r>
      <w:proofErr w:type="gramStart"/>
      <w:r>
        <w:rPr>
          <w:rFonts w:ascii="宋体" w:hAnsi="宋体" w:hint="eastAsia"/>
          <w:sz w:val="24"/>
          <w:szCs w:val="24"/>
        </w:rPr>
        <w:t>时相关</w:t>
      </w:r>
      <w:proofErr w:type="gramEnd"/>
      <w:r>
        <w:rPr>
          <w:rFonts w:ascii="宋体" w:hAnsi="宋体" w:hint="eastAsia"/>
          <w:sz w:val="24"/>
          <w:szCs w:val="24"/>
        </w:rPr>
        <w:t>文件的送达地址约定如下：乙方确认其有效的送达地址：</w:t>
      </w:r>
      <w:r>
        <w:rPr>
          <w:rFonts w:ascii="宋体" w:hAnsi="宋体" w:hint="eastAsia"/>
          <w:sz w:val="24"/>
          <w:szCs w:val="24"/>
          <w:u w:val="single"/>
        </w:rPr>
        <w:t xml:space="preserve">                         </w:t>
      </w:r>
      <w:r>
        <w:rPr>
          <w:rFonts w:ascii="宋体" w:hAnsi="宋体" w:hint="eastAsia"/>
          <w:sz w:val="24"/>
          <w:szCs w:val="24"/>
        </w:rPr>
        <w:t>，收件人姓名：</w:t>
      </w:r>
      <w:r>
        <w:rPr>
          <w:rFonts w:ascii="宋体" w:hAnsi="宋体" w:hint="eastAsia"/>
          <w:sz w:val="24"/>
          <w:szCs w:val="24"/>
          <w:u w:val="single"/>
        </w:rPr>
        <w:t xml:space="preserve">              </w:t>
      </w:r>
      <w:r>
        <w:rPr>
          <w:rFonts w:ascii="宋体" w:hAnsi="宋体" w:hint="eastAsia"/>
          <w:sz w:val="24"/>
          <w:szCs w:val="24"/>
        </w:rPr>
        <w:t>，联系电话：</w:t>
      </w:r>
      <w:r>
        <w:rPr>
          <w:rFonts w:ascii="宋体" w:hAnsi="宋体" w:hint="eastAsia"/>
          <w:sz w:val="24"/>
          <w:szCs w:val="24"/>
          <w:u w:val="single"/>
        </w:rPr>
        <w:t xml:space="preserve">               </w:t>
      </w:r>
      <w:r>
        <w:rPr>
          <w:rFonts w:ascii="宋体" w:hAnsi="宋体" w:hint="eastAsia"/>
          <w:sz w:val="24"/>
          <w:szCs w:val="24"/>
        </w:rPr>
        <w:t>，电子邮箱：</w:t>
      </w:r>
      <w:r>
        <w:rPr>
          <w:rFonts w:ascii="宋体" w:hAnsi="宋体" w:hint="eastAsia"/>
          <w:sz w:val="24"/>
          <w:szCs w:val="24"/>
          <w:u w:val="single"/>
        </w:rPr>
        <w:t xml:space="preserve">                    </w:t>
      </w:r>
      <w:r>
        <w:rPr>
          <w:rFonts w:ascii="宋体" w:hAnsi="宋体" w:hint="eastAsia"/>
          <w:sz w:val="24"/>
          <w:szCs w:val="24"/>
        </w:rPr>
        <w:t>。乙方的送达地址需要变更时应当提前书面通知甲方，若未履行通知义务，前述送达地址仍视为有效送达地址，</w:t>
      </w:r>
      <w:bookmarkStart w:id="3" w:name="_Hlk30256612"/>
      <w:r>
        <w:rPr>
          <w:rFonts w:ascii="宋体" w:hAnsi="宋体" w:hint="eastAsia"/>
          <w:sz w:val="24"/>
          <w:szCs w:val="24"/>
        </w:rPr>
        <w:t>且作为人民法院送达法律文书的有效地址，甲方和人民法院按照前述地址送达的文书即使</w:t>
      </w:r>
      <w:proofErr w:type="gramStart"/>
      <w:r>
        <w:rPr>
          <w:rFonts w:ascii="宋体" w:hAnsi="宋体" w:hint="eastAsia"/>
          <w:sz w:val="24"/>
          <w:szCs w:val="24"/>
        </w:rPr>
        <w:t>发生退件也</w:t>
      </w:r>
      <w:proofErr w:type="gramEnd"/>
      <w:r>
        <w:rPr>
          <w:rFonts w:ascii="宋体" w:hAnsi="宋体" w:hint="eastAsia"/>
          <w:sz w:val="24"/>
          <w:szCs w:val="24"/>
        </w:rPr>
        <w:t>视为有效送达。</w:t>
      </w:r>
      <w:bookmarkEnd w:id="3"/>
    </w:p>
    <w:p w14:paraId="2E69A5BE" w14:textId="77777777" w:rsidR="00834A10" w:rsidRDefault="007B45A6">
      <w:pPr>
        <w:spacing w:line="300" w:lineRule="auto"/>
        <w:ind w:firstLine="420"/>
        <w:rPr>
          <w:rFonts w:ascii="宋体" w:hAnsi="宋体"/>
          <w:sz w:val="24"/>
          <w:szCs w:val="24"/>
        </w:rPr>
      </w:pPr>
      <w:r>
        <w:rPr>
          <w:rFonts w:ascii="宋体" w:hAnsi="宋体" w:cs="宋体" w:hint="eastAsia"/>
          <w:sz w:val="24"/>
          <w:szCs w:val="24"/>
        </w:rPr>
        <w:t>12.2、本合同自甲方支付预付款之日起生效，一式</w:t>
      </w:r>
      <w:r>
        <w:rPr>
          <w:rFonts w:ascii="宋体" w:hAnsi="宋体" w:cs="宋体" w:hint="eastAsia"/>
          <w:sz w:val="24"/>
          <w:szCs w:val="24"/>
          <w:u w:val="single"/>
        </w:rPr>
        <w:t xml:space="preserve">  </w:t>
      </w:r>
      <w:r>
        <w:rPr>
          <w:rFonts w:ascii="宋体" w:hAnsi="宋体" w:cs="宋体" w:hint="eastAsia"/>
          <w:sz w:val="24"/>
          <w:szCs w:val="24"/>
        </w:rPr>
        <w:t>份，甲乙双方各执</w:t>
      </w:r>
      <w:r>
        <w:rPr>
          <w:rFonts w:ascii="宋体" w:hAnsi="宋体" w:cs="宋体" w:hint="eastAsia"/>
          <w:sz w:val="24"/>
          <w:szCs w:val="24"/>
          <w:u w:val="single"/>
        </w:rPr>
        <w:t xml:space="preserve">  </w:t>
      </w:r>
      <w:r>
        <w:rPr>
          <w:rFonts w:ascii="宋体" w:hAnsi="宋体" w:cs="宋体" w:hint="eastAsia"/>
          <w:sz w:val="24"/>
          <w:szCs w:val="24"/>
        </w:rPr>
        <w:t>份。</w:t>
      </w:r>
    </w:p>
    <w:p w14:paraId="26083999" w14:textId="77777777" w:rsidR="00834A10" w:rsidRDefault="007B45A6">
      <w:pPr>
        <w:spacing w:line="300" w:lineRule="auto"/>
        <w:ind w:firstLine="420"/>
        <w:rPr>
          <w:rFonts w:ascii="宋体" w:hAnsi="宋体"/>
          <w:sz w:val="24"/>
          <w:szCs w:val="24"/>
        </w:rPr>
      </w:pPr>
      <w:r>
        <w:rPr>
          <w:rFonts w:ascii="宋体" w:hAnsi="宋体" w:hint="eastAsia"/>
          <w:sz w:val="24"/>
          <w:szCs w:val="24"/>
        </w:rPr>
        <w:t>12.3、本合同签订后，甲乙双方经协商达成一致，可以书面形式对本合同进行补充或者修改。上述书面文件经双方签字盖章后，作为本合同的组成部分，与本合同具有同等法律效力。</w:t>
      </w:r>
    </w:p>
    <w:p w14:paraId="249678AD" w14:textId="77777777" w:rsidR="00834A10" w:rsidRDefault="007B45A6">
      <w:pPr>
        <w:spacing w:line="300" w:lineRule="auto"/>
        <w:ind w:firstLine="420"/>
        <w:rPr>
          <w:rFonts w:ascii="宋体" w:hAnsi="宋体"/>
          <w:sz w:val="24"/>
          <w:szCs w:val="24"/>
        </w:rPr>
      </w:pPr>
      <w:r>
        <w:rPr>
          <w:rFonts w:ascii="宋体" w:hAnsi="宋体" w:hint="eastAsia"/>
          <w:sz w:val="24"/>
          <w:szCs w:val="24"/>
        </w:rPr>
        <w:t>12.4、本合同附件包含《</w:t>
      </w:r>
      <w:r>
        <w:rPr>
          <w:rFonts w:ascii="宋体" w:hAnsi="宋体" w:hint="eastAsia"/>
          <w:sz w:val="24"/>
          <w:szCs w:val="24"/>
          <w:u w:val="single"/>
        </w:rPr>
        <w:t xml:space="preserve">     </w:t>
      </w:r>
      <w:r>
        <w:rPr>
          <w:rFonts w:ascii="宋体" w:hAnsi="宋体" w:hint="eastAsia"/>
          <w:sz w:val="24"/>
          <w:szCs w:val="24"/>
        </w:rPr>
        <w:t>技术协议》、招投标文件、《安全生产协议》</w:t>
      </w:r>
      <w:r>
        <w:rPr>
          <w:rFonts w:ascii="宋体" w:hAnsi="宋体" w:hint="eastAsia"/>
          <w:sz w:val="24"/>
          <w:szCs w:val="24"/>
          <w:u w:val="single"/>
        </w:rPr>
        <w:t xml:space="preserve">       </w:t>
      </w:r>
      <w:r>
        <w:rPr>
          <w:rFonts w:ascii="宋体" w:hAnsi="宋体" w:hint="eastAsia"/>
          <w:sz w:val="24"/>
          <w:szCs w:val="24"/>
        </w:rPr>
        <w:t>。</w:t>
      </w:r>
    </w:p>
    <w:p w14:paraId="3BA05360" w14:textId="77777777" w:rsidR="00834A10" w:rsidRDefault="007B45A6">
      <w:pPr>
        <w:spacing w:line="300" w:lineRule="auto"/>
        <w:ind w:firstLine="420"/>
        <w:rPr>
          <w:rFonts w:ascii="宋体" w:hAnsi="宋体"/>
          <w:sz w:val="24"/>
          <w:szCs w:val="24"/>
        </w:rPr>
      </w:pPr>
      <w:r>
        <w:rPr>
          <w:rFonts w:ascii="宋体" w:hAnsi="宋体" w:hint="eastAsia"/>
          <w:sz w:val="24"/>
          <w:szCs w:val="24"/>
        </w:rPr>
        <w:t>12.5、其他约定：</w:t>
      </w:r>
      <w:r>
        <w:rPr>
          <w:rFonts w:ascii="宋体" w:hAnsi="宋体" w:hint="eastAsia"/>
          <w:sz w:val="24"/>
          <w:szCs w:val="24"/>
          <w:u w:val="single"/>
        </w:rPr>
        <w:t xml:space="preserve">                                                       </w:t>
      </w:r>
      <w:r>
        <w:rPr>
          <w:rFonts w:ascii="宋体" w:hAnsi="宋体" w:hint="eastAsia"/>
          <w:sz w:val="24"/>
          <w:szCs w:val="24"/>
        </w:rPr>
        <w:t>。</w:t>
      </w:r>
    </w:p>
    <w:p w14:paraId="10AB4B24" w14:textId="77777777" w:rsidR="00834A10" w:rsidRDefault="007B45A6">
      <w:pPr>
        <w:spacing w:line="300" w:lineRule="auto"/>
        <w:rPr>
          <w:rFonts w:ascii="宋体" w:hAnsi="宋体"/>
          <w:sz w:val="24"/>
          <w:szCs w:val="24"/>
        </w:rPr>
      </w:pPr>
      <w:r>
        <w:rPr>
          <w:rFonts w:ascii="宋体" w:hAnsi="宋体" w:hint="eastAsia"/>
          <w:sz w:val="24"/>
          <w:szCs w:val="24"/>
        </w:rPr>
        <w:t>（签章部分）</w:t>
      </w:r>
    </w:p>
    <w:tbl>
      <w:tblPr>
        <w:tblW w:w="9923" w:type="dxa"/>
        <w:tblInd w:w="108" w:type="dxa"/>
        <w:tblLayout w:type="fixed"/>
        <w:tblLook w:val="04A0" w:firstRow="1" w:lastRow="0" w:firstColumn="1" w:lastColumn="0" w:noHBand="0" w:noVBand="1"/>
      </w:tblPr>
      <w:tblGrid>
        <w:gridCol w:w="5040"/>
        <w:gridCol w:w="4883"/>
      </w:tblGrid>
      <w:tr w:rsidR="00834A10" w14:paraId="0340FAD4" w14:textId="77777777">
        <w:trPr>
          <w:trHeight w:val="3504"/>
        </w:trPr>
        <w:tc>
          <w:tcPr>
            <w:tcW w:w="5040" w:type="dxa"/>
          </w:tcPr>
          <w:p w14:paraId="166E5F93" w14:textId="77777777" w:rsidR="00834A10" w:rsidRDefault="007B45A6">
            <w:pPr>
              <w:spacing w:line="300" w:lineRule="auto"/>
              <w:rPr>
                <w:rFonts w:ascii="宋体" w:hAnsi="宋体"/>
                <w:b/>
                <w:bCs/>
                <w:sz w:val="24"/>
                <w:szCs w:val="24"/>
              </w:rPr>
            </w:pPr>
            <w:r>
              <w:rPr>
                <w:rFonts w:ascii="宋体" w:hAnsi="宋体" w:hint="eastAsia"/>
                <w:b/>
                <w:bCs/>
                <w:sz w:val="24"/>
                <w:szCs w:val="24"/>
              </w:rPr>
              <w:lastRenderedPageBreak/>
              <w:t>甲方（盖章）：南京宝色股份公司</w:t>
            </w:r>
            <w:r>
              <w:rPr>
                <w:rFonts w:ascii="宋体" w:hAnsi="宋体"/>
                <w:b/>
                <w:bCs/>
                <w:sz w:val="24"/>
                <w:szCs w:val="24"/>
              </w:rPr>
              <w:t xml:space="preserve">           </w:t>
            </w:r>
          </w:p>
          <w:p w14:paraId="2355466C" w14:textId="77777777" w:rsidR="00834A10" w:rsidRDefault="007B45A6">
            <w:pPr>
              <w:spacing w:line="300" w:lineRule="auto"/>
              <w:rPr>
                <w:rFonts w:ascii="宋体" w:hAnsi="宋体"/>
                <w:b/>
                <w:bCs/>
                <w:sz w:val="24"/>
                <w:szCs w:val="24"/>
              </w:rPr>
            </w:pPr>
            <w:r>
              <w:rPr>
                <w:rFonts w:ascii="宋体" w:hAnsi="宋体" w:hint="eastAsia"/>
                <w:b/>
                <w:bCs/>
                <w:sz w:val="24"/>
                <w:szCs w:val="24"/>
              </w:rPr>
              <w:t>地址：</w:t>
            </w:r>
            <w:r>
              <w:rPr>
                <w:rFonts w:ascii="宋体" w:hAnsi="宋体"/>
                <w:b/>
                <w:bCs/>
                <w:sz w:val="24"/>
                <w:szCs w:val="24"/>
              </w:rPr>
              <w:t xml:space="preserve">  </w:t>
            </w:r>
          </w:p>
          <w:p w14:paraId="197B63AB" w14:textId="77777777" w:rsidR="00834A10" w:rsidRDefault="007B45A6">
            <w:pPr>
              <w:spacing w:line="300" w:lineRule="auto"/>
              <w:rPr>
                <w:rFonts w:ascii="宋体" w:hAnsi="宋体"/>
                <w:b/>
                <w:bCs/>
                <w:sz w:val="24"/>
                <w:szCs w:val="24"/>
              </w:rPr>
            </w:pPr>
            <w:r>
              <w:rPr>
                <w:rFonts w:ascii="宋体" w:hAnsi="宋体" w:hint="eastAsia"/>
                <w:b/>
                <w:bCs/>
                <w:sz w:val="24"/>
                <w:szCs w:val="24"/>
              </w:rPr>
              <w:t>法定代表人（签字）:</w:t>
            </w:r>
          </w:p>
          <w:p w14:paraId="2DAB6712" w14:textId="77777777" w:rsidR="00834A10" w:rsidRDefault="007B45A6">
            <w:pPr>
              <w:spacing w:line="300" w:lineRule="auto"/>
              <w:rPr>
                <w:rFonts w:ascii="宋体" w:hAnsi="宋体"/>
                <w:b/>
                <w:bCs/>
                <w:sz w:val="24"/>
                <w:szCs w:val="24"/>
              </w:rPr>
            </w:pPr>
            <w:r>
              <w:rPr>
                <w:rFonts w:ascii="宋体" w:hAnsi="宋体" w:hint="eastAsia"/>
                <w:b/>
                <w:bCs/>
                <w:sz w:val="24"/>
                <w:szCs w:val="24"/>
              </w:rPr>
              <w:t>或委托代理人（签字）：</w:t>
            </w:r>
            <w:r>
              <w:rPr>
                <w:rFonts w:ascii="宋体" w:hAnsi="宋体"/>
                <w:b/>
                <w:bCs/>
                <w:sz w:val="24"/>
                <w:szCs w:val="24"/>
              </w:rPr>
              <w:t xml:space="preserve">  </w:t>
            </w:r>
            <w:r>
              <w:rPr>
                <w:rFonts w:ascii="宋体" w:hAnsi="宋体" w:hint="eastAsia"/>
                <w:b/>
                <w:bCs/>
                <w:sz w:val="24"/>
                <w:szCs w:val="24"/>
              </w:rPr>
              <w:t xml:space="preserve">        </w:t>
            </w:r>
          </w:p>
          <w:p w14:paraId="239DF01D" w14:textId="77777777" w:rsidR="00834A10" w:rsidRDefault="007B45A6">
            <w:pPr>
              <w:spacing w:line="300" w:lineRule="auto"/>
              <w:rPr>
                <w:rFonts w:ascii="宋体" w:hAnsi="宋体"/>
                <w:b/>
                <w:bCs/>
                <w:sz w:val="24"/>
                <w:szCs w:val="24"/>
              </w:rPr>
            </w:pPr>
            <w:r>
              <w:rPr>
                <w:rFonts w:ascii="宋体" w:hAnsi="宋体" w:hint="eastAsia"/>
                <w:b/>
                <w:bCs/>
                <w:sz w:val="24"/>
                <w:szCs w:val="24"/>
              </w:rPr>
              <w:t>联系电话：</w:t>
            </w:r>
          </w:p>
          <w:p w14:paraId="7D114274" w14:textId="77777777" w:rsidR="00834A10" w:rsidRDefault="007B45A6">
            <w:pPr>
              <w:spacing w:line="300" w:lineRule="auto"/>
              <w:rPr>
                <w:rFonts w:ascii="宋体" w:hAnsi="宋体"/>
                <w:b/>
                <w:bCs/>
                <w:sz w:val="24"/>
                <w:szCs w:val="24"/>
              </w:rPr>
            </w:pPr>
            <w:r>
              <w:rPr>
                <w:rFonts w:ascii="宋体" w:hAnsi="宋体" w:hint="eastAsia"/>
                <w:b/>
                <w:bCs/>
                <w:sz w:val="24"/>
                <w:szCs w:val="24"/>
              </w:rPr>
              <w:t>传真：</w:t>
            </w:r>
          </w:p>
          <w:p w14:paraId="1A2F45A4" w14:textId="77777777" w:rsidR="00834A10" w:rsidRDefault="007B45A6">
            <w:pPr>
              <w:spacing w:line="300" w:lineRule="auto"/>
              <w:rPr>
                <w:rFonts w:ascii="宋体" w:hAnsi="宋体"/>
                <w:b/>
                <w:bCs/>
                <w:sz w:val="24"/>
                <w:szCs w:val="24"/>
              </w:rPr>
            </w:pPr>
            <w:r>
              <w:rPr>
                <w:rFonts w:ascii="宋体" w:hAnsi="宋体" w:hint="eastAsia"/>
                <w:b/>
                <w:bCs/>
                <w:sz w:val="24"/>
                <w:szCs w:val="24"/>
              </w:rPr>
              <w:t>开户名称：南京宝色股份公司</w:t>
            </w:r>
          </w:p>
          <w:p w14:paraId="228F74D4" w14:textId="77777777" w:rsidR="00834A10" w:rsidRDefault="007B45A6">
            <w:pPr>
              <w:spacing w:line="300" w:lineRule="auto"/>
              <w:rPr>
                <w:rFonts w:ascii="宋体" w:hAnsi="宋体"/>
                <w:b/>
                <w:bCs/>
                <w:sz w:val="24"/>
                <w:szCs w:val="24"/>
              </w:rPr>
            </w:pPr>
            <w:r>
              <w:rPr>
                <w:rFonts w:ascii="宋体" w:hAnsi="宋体" w:hint="eastAsia"/>
                <w:b/>
                <w:bCs/>
                <w:sz w:val="24"/>
                <w:szCs w:val="24"/>
              </w:rPr>
              <w:t>开户银行：</w:t>
            </w:r>
          </w:p>
          <w:p w14:paraId="7481B118" w14:textId="77777777" w:rsidR="00834A10" w:rsidRDefault="007B45A6">
            <w:pPr>
              <w:spacing w:line="300" w:lineRule="auto"/>
              <w:rPr>
                <w:rFonts w:ascii="宋体" w:hAnsi="宋体"/>
                <w:b/>
                <w:bCs/>
                <w:sz w:val="24"/>
                <w:szCs w:val="24"/>
              </w:rPr>
            </w:pPr>
            <w:r>
              <w:rPr>
                <w:rFonts w:ascii="宋体" w:hAnsi="宋体" w:hint="eastAsia"/>
                <w:b/>
                <w:bCs/>
                <w:sz w:val="24"/>
                <w:szCs w:val="24"/>
              </w:rPr>
              <w:t>账号：</w:t>
            </w:r>
          </w:p>
          <w:p w14:paraId="2E73DBE2" w14:textId="77777777" w:rsidR="00834A10" w:rsidRDefault="007B45A6">
            <w:pPr>
              <w:spacing w:line="300" w:lineRule="auto"/>
              <w:rPr>
                <w:rFonts w:ascii="宋体" w:hAnsi="宋体"/>
                <w:b/>
                <w:bCs/>
                <w:sz w:val="24"/>
                <w:szCs w:val="24"/>
              </w:rPr>
            </w:pPr>
            <w:r>
              <w:rPr>
                <w:rFonts w:ascii="宋体" w:hAnsi="宋体" w:hint="eastAsia"/>
                <w:b/>
                <w:bCs/>
                <w:sz w:val="24"/>
                <w:szCs w:val="24"/>
              </w:rPr>
              <w:t>税号：91320100135626086T</w:t>
            </w:r>
          </w:p>
        </w:tc>
        <w:tc>
          <w:tcPr>
            <w:tcW w:w="4883" w:type="dxa"/>
          </w:tcPr>
          <w:p w14:paraId="2DC731D0" w14:textId="77777777" w:rsidR="00834A10" w:rsidRDefault="007B45A6">
            <w:pPr>
              <w:spacing w:line="300" w:lineRule="auto"/>
              <w:rPr>
                <w:rFonts w:ascii="宋体" w:hAnsi="宋体"/>
                <w:b/>
                <w:bCs/>
                <w:sz w:val="24"/>
                <w:szCs w:val="24"/>
              </w:rPr>
            </w:pPr>
            <w:r>
              <w:rPr>
                <w:rFonts w:ascii="宋体" w:hAnsi="宋体" w:hint="eastAsia"/>
                <w:b/>
                <w:bCs/>
                <w:sz w:val="24"/>
                <w:szCs w:val="24"/>
              </w:rPr>
              <w:t>乙方（盖章）：</w:t>
            </w:r>
            <w:r>
              <w:rPr>
                <w:rFonts w:ascii="宋体" w:hAnsi="宋体"/>
                <w:b/>
                <w:bCs/>
                <w:spacing w:val="-10"/>
                <w:sz w:val="24"/>
                <w:szCs w:val="24"/>
              </w:rPr>
              <w:t xml:space="preserve">  </w:t>
            </w:r>
            <w:r>
              <w:rPr>
                <w:rFonts w:ascii="宋体" w:hAnsi="宋体" w:hint="eastAsia"/>
                <w:b/>
                <w:bCs/>
                <w:spacing w:val="-10"/>
                <w:sz w:val="24"/>
                <w:szCs w:val="24"/>
              </w:rPr>
              <w:t xml:space="preserve">              </w:t>
            </w:r>
          </w:p>
          <w:p w14:paraId="4DCEC1B1" w14:textId="77777777" w:rsidR="00834A10" w:rsidRDefault="007B45A6">
            <w:pPr>
              <w:spacing w:line="300" w:lineRule="auto"/>
              <w:rPr>
                <w:rFonts w:ascii="宋体" w:hAnsi="宋体"/>
                <w:b/>
                <w:bCs/>
                <w:sz w:val="24"/>
                <w:szCs w:val="24"/>
              </w:rPr>
            </w:pPr>
            <w:r>
              <w:rPr>
                <w:rFonts w:ascii="宋体" w:hAnsi="宋体" w:hint="eastAsia"/>
                <w:b/>
                <w:bCs/>
                <w:sz w:val="24"/>
                <w:szCs w:val="24"/>
              </w:rPr>
              <w:t>地址：</w:t>
            </w:r>
            <w:r>
              <w:rPr>
                <w:rFonts w:ascii="宋体" w:hAnsi="宋体"/>
                <w:b/>
                <w:bCs/>
                <w:sz w:val="24"/>
                <w:szCs w:val="24"/>
              </w:rPr>
              <w:t xml:space="preserve"> </w:t>
            </w:r>
          </w:p>
          <w:p w14:paraId="0FE987EF" w14:textId="77777777" w:rsidR="00834A10" w:rsidRDefault="007B45A6">
            <w:pPr>
              <w:spacing w:line="300" w:lineRule="auto"/>
              <w:rPr>
                <w:rFonts w:ascii="宋体" w:hAnsi="宋体"/>
                <w:b/>
                <w:bCs/>
                <w:sz w:val="24"/>
                <w:szCs w:val="24"/>
              </w:rPr>
            </w:pPr>
            <w:r>
              <w:rPr>
                <w:rFonts w:ascii="宋体" w:hAnsi="宋体" w:hint="eastAsia"/>
                <w:b/>
                <w:bCs/>
                <w:sz w:val="24"/>
                <w:szCs w:val="24"/>
              </w:rPr>
              <w:t>法定代表人（签字）:</w:t>
            </w:r>
          </w:p>
          <w:p w14:paraId="0D108D21" w14:textId="77777777" w:rsidR="00834A10" w:rsidRDefault="007B45A6">
            <w:pPr>
              <w:spacing w:line="300" w:lineRule="auto"/>
              <w:rPr>
                <w:rFonts w:ascii="宋体" w:hAnsi="宋体"/>
                <w:b/>
                <w:bCs/>
                <w:sz w:val="24"/>
                <w:szCs w:val="24"/>
              </w:rPr>
            </w:pPr>
            <w:r>
              <w:rPr>
                <w:rFonts w:ascii="宋体" w:hAnsi="宋体" w:hint="eastAsia"/>
                <w:b/>
                <w:bCs/>
                <w:sz w:val="24"/>
                <w:szCs w:val="24"/>
              </w:rPr>
              <w:t xml:space="preserve">或委托代理人（签字）：      </w:t>
            </w:r>
          </w:p>
          <w:p w14:paraId="4F02F265" w14:textId="77777777" w:rsidR="00834A10" w:rsidRDefault="007B45A6">
            <w:pPr>
              <w:spacing w:line="300" w:lineRule="auto"/>
              <w:rPr>
                <w:rFonts w:ascii="宋体" w:hAnsi="宋体"/>
                <w:b/>
                <w:bCs/>
                <w:sz w:val="24"/>
                <w:szCs w:val="24"/>
              </w:rPr>
            </w:pPr>
            <w:r>
              <w:rPr>
                <w:rFonts w:ascii="宋体" w:hAnsi="宋体" w:hint="eastAsia"/>
                <w:b/>
                <w:bCs/>
                <w:sz w:val="24"/>
                <w:szCs w:val="24"/>
              </w:rPr>
              <w:t>联系电话：</w:t>
            </w:r>
            <w:r>
              <w:rPr>
                <w:rFonts w:ascii="宋体" w:hAnsi="宋体"/>
                <w:b/>
                <w:bCs/>
                <w:sz w:val="24"/>
                <w:szCs w:val="24"/>
              </w:rPr>
              <w:t xml:space="preserve"> </w:t>
            </w:r>
          </w:p>
          <w:p w14:paraId="3F19EA81" w14:textId="77777777" w:rsidR="00834A10" w:rsidRDefault="007B45A6">
            <w:pPr>
              <w:spacing w:line="300" w:lineRule="auto"/>
              <w:rPr>
                <w:rFonts w:ascii="宋体" w:hAnsi="宋体"/>
                <w:b/>
                <w:bCs/>
                <w:sz w:val="24"/>
                <w:szCs w:val="24"/>
              </w:rPr>
            </w:pPr>
            <w:r>
              <w:rPr>
                <w:rFonts w:ascii="宋体" w:hAnsi="宋体" w:hint="eastAsia"/>
                <w:b/>
                <w:bCs/>
                <w:sz w:val="24"/>
                <w:szCs w:val="24"/>
              </w:rPr>
              <w:t>传真：</w:t>
            </w:r>
            <w:r>
              <w:rPr>
                <w:rFonts w:ascii="宋体" w:hAnsi="宋体"/>
                <w:b/>
                <w:bCs/>
                <w:sz w:val="24"/>
                <w:szCs w:val="24"/>
              </w:rPr>
              <w:t xml:space="preserve">  </w:t>
            </w:r>
          </w:p>
          <w:p w14:paraId="60461A39" w14:textId="77777777" w:rsidR="00834A10" w:rsidRDefault="007B45A6">
            <w:pPr>
              <w:spacing w:line="300" w:lineRule="auto"/>
              <w:rPr>
                <w:rFonts w:ascii="宋体" w:hAnsi="宋体"/>
                <w:b/>
                <w:bCs/>
                <w:sz w:val="24"/>
                <w:szCs w:val="24"/>
              </w:rPr>
            </w:pPr>
            <w:r>
              <w:rPr>
                <w:rFonts w:ascii="宋体" w:hAnsi="宋体" w:hint="eastAsia"/>
                <w:b/>
                <w:bCs/>
                <w:sz w:val="24"/>
                <w:szCs w:val="24"/>
              </w:rPr>
              <w:t>开户名称：</w:t>
            </w:r>
          </w:p>
          <w:p w14:paraId="7C68E1DB" w14:textId="77777777" w:rsidR="00834A10" w:rsidRDefault="007B45A6">
            <w:pPr>
              <w:spacing w:line="300" w:lineRule="auto"/>
              <w:rPr>
                <w:rFonts w:ascii="宋体" w:hAnsi="宋体"/>
                <w:b/>
                <w:bCs/>
                <w:sz w:val="24"/>
                <w:szCs w:val="24"/>
              </w:rPr>
            </w:pPr>
            <w:r>
              <w:rPr>
                <w:rFonts w:ascii="宋体" w:hAnsi="宋体" w:hint="eastAsia"/>
                <w:b/>
                <w:bCs/>
                <w:sz w:val="24"/>
                <w:szCs w:val="24"/>
              </w:rPr>
              <w:t>开户银行：</w:t>
            </w:r>
            <w:r>
              <w:rPr>
                <w:rFonts w:ascii="宋体" w:hAnsi="宋体"/>
                <w:b/>
                <w:bCs/>
                <w:sz w:val="24"/>
                <w:szCs w:val="24"/>
              </w:rPr>
              <w:t xml:space="preserve"> </w:t>
            </w:r>
          </w:p>
          <w:p w14:paraId="5EAD9700" w14:textId="77777777" w:rsidR="00834A10" w:rsidRDefault="007B45A6">
            <w:pPr>
              <w:spacing w:line="300" w:lineRule="auto"/>
              <w:rPr>
                <w:rFonts w:ascii="宋体" w:hAnsi="宋体"/>
                <w:b/>
                <w:bCs/>
                <w:sz w:val="24"/>
                <w:szCs w:val="24"/>
              </w:rPr>
            </w:pPr>
            <w:r>
              <w:rPr>
                <w:rFonts w:ascii="宋体" w:hAnsi="宋体" w:hint="eastAsia"/>
                <w:b/>
                <w:bCs/>
                <w:sz w:val="24"/>
                <w:szCs w:val="24"/>
              </w:rPr>
              <w:t>账号：</w:t>
            </w:r>
            <w:r>
              <w:rPr>
                <w:rFonts w:ascii="宋体" w:hAnsi="宋体"/>
                <w:b/>
                <w:bCs/>
                <w:sz w:val="24"/>
                <w:szCs w:val="24"/>
              </w:rPr>
              <w:t xml:space="preserve"> </w:t>
            </w:r>
          </w:p>
          <w:p w14:paraId="4486D25C" w14:textId="77777777" w:rsidR="00834A10" w:rsidRDefault="007B45A6">
            <w:pPr>
              <w:spacing w:line="300" w:lineRule="auto"/>
              <w:rPr>
                <w:rFonts w:ascii="宋体" w:hAnsi="宋体"/>
                <w:b/>
                <w:bCs/>
                <w:sz w:val="24"/>
                <w:szCs w:val="24"/>
              </w:rPr>
            </w:pPr>
            <w:r>
              <w:rPr>
                <w:rFonts w:ascii="宋体" w:hAnsi="宋体" w:hint="eastAsia"/>
                <w:b/>
                <w:bCs/>
                <w:sz w:val="24"/>
                <w:szCs w:val="24"/>
              </w:rPr>
              <w:t>税号：</w:t>
            </w:r>
            <w:r>
              <w:rPr>
                <w:rFonts w:ascii="宋体" w:hAnsi="宋体"/>
                <w:b/>
                <w:bCs/>
                <w:sz w:val="24"/>
                <w:szCs w:val="24"/>
              </w:rPr>
              <w:t xml:space="preserve"> </w:t>
            </w:r>
          </w:p>
        </w:tc>
      </w:tr>
    </w:tbl>
    <w:p w14:paraId="6EE33D9A" w14:textId="77777777" w:rsidR="00834A10" w:rsidRDefault="00834A10">
      <w:pPr>
        <w:spacing w:line="300" w:lineRule="auto"/>
        <w:ind w:firstLine="480"/>
        <w:rPr>
          <w:rFonts w:ascii="宋体" w:hAnsi="宋体"/>
          <w:sz w:val="24"/>
          <w:szCs w:val="24"/>
        </w:rPr>
      </w:pPr>
    </w:p>
    <w:p w14:paraId="1EBF2BB2" w14:textId="77777777" w:rsidR="00834A10" w:rsidRDefault="00834A10">
      <w:pPr>
        <w:spacing w:line="300" w:lineRule="auto"/>
        <w:ind w:firstLine="480"/>
        <w:rPr>
          <w:rFonts w:ascii="宋体" w:hAnsi="宋体"/>
          <w:sz w:val="24"/>
          <w:szCs w:val="24"/>
        </w:rPr>
      </w:pPr>
    </w:p>
    <w:p w14:paraId="26FC01B0" w14:textId="77777777" w:rsidR="00834A10" w:rsidRDefault="00834A10">
      <w:pPr>
        <w:spacing w:line="300" w:lineRule="auto"/>
        <w:ind w:firstLine="480"/>
        <w:rPr>
          <w:rFonts w:ascii="宋体" w:hAnsi="宋体"/>
          <w:sz w:val="24"/>
          <w:szCs w:val="24"/>
        </w:rPr>
      </w:pPr>
    </w:p>
    <w:p w14:paraId="2CD9955B" w14:textId="77777777" w:rsidR="00834A10" w:rsidRDefault="00834A10">
      <w:pPr>
        <w:spacing w:line="300" w:lineRule="auto"/>
        <w:ind w:firstLine="480"/>
        <w:rPr>
          <w:rFonts w:ascii="宋体" w:hAnsi="宋体"/>
          <w:sz w:val="24"/>
          <w:szCs w:val="24"/>
        </w:rPr>
      </w:pPr>
    </w:p>
    <w:p w14:paraId="3243846C" w14:textId="77777777" w:rsidR="00834A10" w:rsidRDefault="00834A10">
      <w:pPr>
        <w:rPr>
          <w:rFonts w:ascii="宋体" w:hAnsi="宋体"/>
          <w:szCs w:val="24"/>
        </w:rPr>
      </w:pPr>
    </w:p>
    <w:p w14:paraId="633BFE32" w14:textId="77777777" w:rsidR="00834A10" w:rsidRDefault="007B45A6">
      <w:pPr>
        <w:widowControl/>
        <w:jc w:val="left"/>
        <w:rPr>
          <w:rFonts w:ascii="宋体" w:hAnsi="宋体"/>
          <w:szCs w:val="21"/>
        </w:rPr>
      </w:pPr>
      <w:r>
        <w:rPr>
          <w:rFonts w:ascii="宋体" w:hAnsi="宋体"/>
          <w:szCs w:val="21"/>
        </w:rPr>
        <w:br w:type="page"/>
      </w:r>
    </w:p>
    <w:p w14:paraId="0F93B1A3" w14:textId="77777777" w:rsidR="00834A10" w:rsidRDefault="007B45A6">
      <w:pPr>
        <w:jc w:val="center"/>
        <w:rPr>
          <w:color w:val="000000"/>
        </w:rPr>
      </w:pPr>
      <w:r>
        <w:rPr>
          <w:rFonts w:ascii="宋体" w:hAnsi="宋体" w:hint="eastAsia"/>
          <w:b/>
          <w:color w:val="000000"/>
          <w:sz w:val="36"/>
          <w:szCs w:val="36"/>
        </w:rPr>
        <w:lastRenderedPageBreak/>
        <w:t>第六章</w:t>
      </w:r>
      <w:r>
        <w:rPr>
          <w:rFonts w:ascii="宋体" w:hAnsi="宋体"/>
          <w:b/>
          <w:color w:val="000000"/>
          <w:sz w:val="36"/>
          <w:szCs w:val="36"/>
        </w:rPr>
        <w:t xml:space="preserve"> </w:t>
      </w:r>
      <w:r>
        <w:rPr>
          <w:rFonts w:ascii="宋体" w:hAnsi="宋体" w:hint="eastAsia"/>
          <w:b/>
          <w:color w:val="000000"/>
          <w:sz w:val="36"/>
          <w:szCs w:val="36"/>
        </w:rPr>
        <w:t>廉洁承诺</w:t>
      </w:r>
      <w:r>
        <w:rPr>
          <w:rFonts w:ascii="宋体" w:hAnsi="宋体"/>
          <w:b/>
          <w:color w:val="000000"/>
          <w:sz w:val="36"/>
          <w:szCs w:val="36"/>
        </w:rPr>
        <w:t>书</w:t>
      </w:r>
    </w:p>
    <w:p w14:paraId="30127C27" w14:textId="77777777" w:rsidR="00834A10" w:rsidRDefault="00834A10">
      <w:pPr>
        <w:spacing w:line="480" w:lineRule="exact"/>
        <w:jc w:val="left"/>
        <w:rPr>
          <w:rFonts w:ascii="宋体" w:hAnsi="宋体"/>
          <w:b/>
          <w:bCs/>
          <w:kern w:val="0"/>
          <w:sz w:val="28"/>
          <w:szCs w:val="28"/>
        </w:rPr>
      </w:pPr>
    </w:p>
    <w:p w14:paraId="5031B803" w14:textId="77777777" w:rsidR="00834A10" w:rsidRDefault="007B45A6">
      <w:pPr>
        <w:spacing w:line="480" w:lineRule="exact"/>
        <w:jc w:val="left"/>
        <w:rPr>
          <w:rFonts w:ascii="宋体" w:hAnsi="宋体"/>
          <w:kern w:val="0"/>
          <w:sz w:val="28"/>
          <w:szCs w:val="28"/>
          <w:lang w:val="zh-CN"/>
        </w:rPr>
      </w:pPr>
      <w:r>
        <w:rPr>
          <w:rFonts w:ascii="宋体" w:hAnsi="宋体" w:hint="eastAsia"/>
          <w:b/>
          <w:bCs/>
          <w:kern w:val="0"/>
          <w:sz w:val="28"/>
          <w:szCs w:val="28"/>
        </w:rPr>
        <w:t>招标人（</w:t>
      </w:r>
      <w:r>
        <w:rPr>
          <w:rFonts w:ascii="宋体" w:hAnsi="宋体" w:hint="eastAsia"/>
          <w:b/>
          <w:bCs/>
          <w:kern w:val="0"/>
          <w:sz w:val="28"/>
          <w:szCs w:val="28"/>
          <w:lang w:val="zh-CN"/>
        </w:rPr>
        <w:t>南京宝色股份公司</w:t>
      </w:r>
      <w:r>
        <w:rPr>
          <w:rFonts w:ascii="宋体" w:hAnsi="宋体" w:hint="eastAsia"/>
          <w:b/>
          <w:bCs/>
          <w:kern w:val="0"/>
          <w:sz w:val="28"/>
          <w:szCs w:val="28"/>
        </w:rPr>
        <w:t>）</w:t>
      </w:r>
      <w:r>
        <w:rPr>
          <w:rFonts w:ascii="宋体" w:hAnsi="宋体" w:hint="eastAsia"/>
          <w:kern w:val="0"/>
          <w:sz w:val="28"/>
          <w:szCs w:val="28"/>
          <w:lang w:val="zh-CN"/>
        </w:rPr>
        <w:t>：</w:t>
      </w:r>
    </w:p>
    <w:p w14:paraId="1E6D2EBF" w14:textId="77777777" w:rsidR="00834A10" w:rsidRDefault="007B45A6">
      <w:pPr>
        <w:spacing w:line="480" w:lineRule="exact"/>
        <w:ind w:firstLineChars="200" w:firstLine="560"/>
        <w:jc w:val="left"/>
        <w:rPr>
          <w:rFonts w:ascii="宋体" w:hAnsi="宋体"/>
          <w:sz w:val="28"/>
          <w:szCs w:val="28"/>
        </w:rPr>
      </w:pPr>
      <w:r>
        <w:rPr>
          <w:rFonts w:ascii="宋体" w:hAnsi="宋体" w:hint="eastAsia"/>
          <w:kern w:val="0"/>
          <w:sz w:val="28"/>
          <w:szCs w:val="28"/>
          <w:lang w:val="zh-CN"/>
        </w:rPr>
        <w:t>在参与贵公司</w:t>
      </w:r>
      <w:r>
        <w:rPr>
          <w:rFonts w:ascii="宋体" w:hAnsi="宋体" w:hint="eastAsia"/>
          <w:kern w:val="0"/>
          <w:sz w:val="28"/>
          <w:szCs w:val="28"/>
          <w:u w:val="single"/>
          <w:lang w:val="zh-CN"/>
        </w:rPr>
        <w:t xml:space="preserve">                 </w:t>
      </w:r>
      <w:r>
        <w:rPr>
          <w:rFonts w:ascii="宋体" w:hAnsi="宋体" w:hint="eastAsia"/>
          <w:kern w:val="0"/>
          <w:sz w:val="28"/>
          <w:szCs w:val="28"/>
          <w:lang w:val="zh-CN"/>
        </w:rPr>
        <w:t>项目的投标过程中，我方将</w:t>
      </w:r>
      <w:r>
        <w:rPr>
          <w:rFonts w:ascii="宋体" w:hAnsi="宋体" w:hint="eastAsia"/>
          <w:sz w:val="28"/>
          <w:szCs w:val="28"/>
        </w:rPr>
        <w:t>按照招标文件（投标邀请书）要求参与投标工作，并作以下廉洁</w:t>
      </w:r>
      <w:r>
        <w:rPr>
          <w:rFonts w:ascii="宋体" w:hAnsi="宋体" w:hint="eastAsia"/>
          <w:kern w:val="0"/>
          <w:sz w:val="28"/>
          <w:szCs w:val="28"/>
          <w:lang w:val="zh-CN"/>
        </w:rPr>
        <w:t>承诺</w:t>
      </w:r>
      <w:r>
        <w:rPr>
          <w:rFonts w:ascii="宋体" w:hAnsi="宋体" w:hint="eastAsia"/>
          <w:sz w:val="28"/>
          <w:szCs w:val="28"/>
        </w:rPr>
        <w:t>：</w:t>
      </w:r>
    </w:p>
    <w:p w14:paraId="5DA71F31" w14:textId="77777777" w:rsidR="00834A10" w:rsidRDefault="007B45A6">
      <w:pPr>
        <w:spacing w:line="480" w:lineRule="exact"/>
        <w:ind w:firstLineChars="200" w:firstLine="560"/>
        <w:jc w:val="left"/>
        <w:rPr>
          <w:rFonts w:ascii="宋体" w:hAnsi="宋体"/>
          <w:sz w:val="28"/>
          <w:szCs w:val="28"/>
        </w:rPr>
      </w:pPr>
      <w:r>
        <w:rPr>
          <w:rFonts w:ascii="宋体" w:hAnsi="宋体" w:hint="eastAsia"/>
          <w:sz w:val="28"/>
          <w:szCs w:val="28"/>
        </w:rPr>
        <w:t>（一）不以任何理由、任何形式向贵方人员行贿或馈赠礼金、有价证券、贵重物品；</w:t>
      </w:r>
    </w:p>
    <w:p w14:paraId="6F64716A" w14:textId="77777777" w:rsidR="00834A10" w:rsidRDefault="007B45A6">
      <w:pPr>
        <w:spacing w:line="480" w:lineRule="exact"/>
        <w:ind w:firstLineChars="200" w:firstLine="560"/>
        <w:jc w:val="left"/>
        <w:rPr>
          <w:rFonts w:ascii="宋体" w:hAnsi="宋体"/>
          <w:sz w:val="28"/>
          <w:szCs w:val="28"/>
        </w:rPr>
      </w:pPr>
      <w:r>
        <w:rPr>
          <w:rFonts w:ascii="宋体" w:hAnsi="宋体" w:hint="eastAsia"/>
          <w:sz w:val="28"/>
          <w:szCs w:val="28"/>
        </w:rPr>
        <w:t>（二）不以任何名义为贵方人员支付、报销应由其个人支付的费用；</w:t>
      </w:r>
    </w:p>
    <w:p w14:paraId="7B5FEECF" w14:textId="77777777" w:rsidR="00834A10" w:rsidRDefault="007B45A6">
      <w:pPr>
        <w:spacing w:line="480" w:lineRule="exact"/>
        <w:ind w:firstLineChars="200" w:firstLine="560"/>
        <w:jc w:val="left"/>
        <w:rPr>
          <w:rFonts w:ascii="宋体" w:hAnsi="宋体"/>
          <w:sz w:val="28"/>
          <w:szCs w:val="28"/>
        </w:rPr>
      </w:pPr>
      <w:r>
        <w:rPr>
          <w:rFonts w:ascii="宋体" w:hAnsi="宋体" w:hint="eastAsia"/>
          <w:sz w:val="28"/>
          <w:szCs w:val="28"/>
        </w:rPr>
        <w:t>（三）不以任何理由安排贵方人员参加健身、娱乐和旅游等活动；</w:t>
      </w:r>
    </w:p>
    <w:p w14:paraId="2A596C6B" w14:textId="77777777" w:rsidR="00834A10" w:rsidRDefault="007B45A6">
      <w:pPr>
        <w:spacing w:line="480" w:lineRule="exact"/>
        <w:ind w:firstLineChars="200" w:firstLine="560"/>
        <w:jc w:val="left"/>
        <w:rPr>
          <w:rFonts w:ascii="宋体" w:hAnsi="宋体"/>
          <w:sz w:val="28"/>
          <w:szCs w:val="28"/>
        </w:rPr>
      </w:pPr>
      <w:r>
        <w:rPr>
          <w:rFonts w:ascii="宋体" w:hAnsi="宋体" w:hint="eastAsia"/>
          <w:sz w:val="28"/>
          <w:szCs w:val="28"/>
        </w:rPr>
        <w:t>（四）不为贵方有关部门、单位或人员，购置或提供通讯工具、交通工具、高档办公用品等；</w:t>
      </w:r>
    </w:p>
    <w:p w14:paraId="43A10A08" w14:textId="77777777" w:rsidR="00834A10" w:rsidRDefault="007B45A6">
      <w:pPr>
        <w:spacing w:line="480" w:lineRule="exact"/>
        <w:ind w:firstLineChars="200" w:firstLine="560"/>
        <w:jc w:val="left"/>
        <w:rPr>
          <w:rFonts w:ascii="宋体" w:hAnsi="宋体"/>
          <w:sz w:val="28"/>
          <w:szCs w:val="28"/>
        </w:rPr>
      </w:pPr>
      <w:r>
        <w:rPr>
          <w:rFonts w:ascii="宋体" w:hAnsi="宋体" w:hint="eastAsia"/>
          <w:sz w:val="28"/>
          <w:szCs w:val="28"/>
        </w:rPr>
        <w:t>（五）不发生未列举的其他相关违法违纪行动。</w:t>
      </w:r>
    </w:p>
    <w:p w14:paraId="140AA17C" w14:textId="77777777" w:rsidR="00834A10" w:rsidRDefault="007B45A6">
      <w:pPr>
        <w:spacing w:line="480" w:lineRule="exact"/>
        <w:ind w:firstLineChars="200" w:firstLine="560"/>
        <w:jc w:val="left"/>
        <w:rPr>
          <w:rFonts w:ascii="宋体" w:hAnsi="宋体"/>
          <w:sz w:val="28"/>
          <w:szCs w:val="28"/>
        </w:rPr>
      </w:pPr>
      <w:r>
        <w:rPr>
          <w:rFonts w:ascii="宋体" w:hAnsi="宋体" w:hint="eastAsia"/>
          <w:sz w:val="28"/>
          <w:szCs w:val="28"/>
        </w:rPr>
        <w:t>我方人员如发生违反以上承诺的行为，在开标前被发现、并经查证属实的，贵方有权取消我方投标资格，并</w:t>
      </w:r>
      <w:r>
        <w:rPr>
          <w:rFonts w:ascii="宋体" w:hAnsi="宋体" w:hint="eastAsia"/>
          <w:kern w:val="0"/>
          <w:sz w:val="28"/>
          <w:szCs w:val="28"/>
          <w:lang w:val="zh-CN"/>
        </w:rPr>
        <w:t>扣除我方投标保证金。</w:t>
      </w:r>
      <w:r>
        <w:rPr>
          <w:rFonts w:ascii="宋体" w:hAnsi="宋体" w:hint="eastAsia"/>
          <w:sz w:val="28"/>
          <w:szCs w:val="28"/>
        </w:rPr>
        <w:t>在中标后、签订合同前被发现、并经查证属实的，贵方有权</w:t>
      </w:r>
      <w:r>
        <w:rPr>
          <w:rFonts w:ascii="宋体" w:hAnsi="宋体" w:hint="eastAsia"/>
          <w:kern w:val="0"/>
          <w:sz w:val="28"/>
          <w:szCs w:val="28"/>
          <w:lang w:val="zh-CN"/>
        </w:rPr>
        <w:t>扣除我方投标保证金，终止合同签订</w:t>
      </w:r>
      <w:r>
        <w:rPr>
          <w:rFonts w:ascii="宋体" w:hAnsi="宋体" w:hint="eastAsia"/>
          <w:sz w:val="28"/>
          <w:szCs w:val="28"/>
        </w:rPr>
        <w:t>。给贵方单位造成经济损失的，我方予以赔偿。在签订合同后被发现、并经查证属实的，贵方有权按照双方签订的《廉洁从业协议书》的相关条款追究我方责任。</w:t>
      </w:r>
    </w:p>
    <w:p w14:paraId="76E1DDF2" w14:textId="77777777" w:rsidR="00834A10" w:rsidRDefault="007B45A6">
      <w:pPr>
        <w:spacing w:line="480" w:lineRule="exact"/>
        <w:ind w:firstLineChars="200" w:firstLine="560"/>
        <w:jc w:val="left"/>
        <w:rPr>
          <w:rFonts w:ascii="宋体" w:hAnsi="宋体"/>
          <w:sz w:val="28"/>
          <w:szCs w:val="28"/>
        </w:rPr>
      </w:pPr>
      <w:r>
        <w:rPr>
          <w:rFonts w:ascii="宋体" w:hAnsi="宋体" w:cs="Arial" w:hint="eastAsia"/>
          <w:sz w:val="28"/>
          <w:szCs w:val="28"/>
        </w:rPr>
        <w:t>上述投标人签署的《廉洁承诺书》，只需一份，由投标人随投标文件一道递交，并纳入项目招标工作档案进行管理</w:t>
      </w:r>
      <w:r>
        <w:rPr>
          <w:rFonts w:ascii="宋体" w:hAnsi="宋体" w:hint="eastAsia"/>
          <w:sz w:val="28"/>
          <w:szCs w:val="28"/>
        </w:rPr>
        <w:t>。</w:t>
      </w:r>
    </w:p>
    <w:p w14:paraId="520C8D31" w14:textId="77777777" w:rsidR="00834A10" w:rsidRDefault="00834A10">
      <w:pPr>
        <w:spacing w:line="480" w:lineRule="exact"/>
        <w:ind w:firstLineChars="200" w:firstLine="560"/>
        <w:jc w:val="left"/>
        <w:rPr>
          <w:rFonts w:ascii="宋体" w:hAnsi="宋体"/>
          <w:sz w:val="28"/>
          <w:szCs w:val="28"/>
        </w:rPr>
      </w:pPr>
    </w:p>
    <w:p w14:paraId="46916971" w14:textId="77777777" w:rsidR="00834A10" w:rsidRDefault="007B45A6">
      <w:pPr>
        <w:tabs>
          <w:tab w:val="left" w:pos="6255"/>
        </w:tabs>
        <w:spacing w:line="480" w:lineRule="exact"/>
        <w:ind w:left="4900" w:hangingChars="1750" w:hanging="4900"/>
        <w:jc w:val="left"/>
        <w:rPr>
          <w:rFonts w:ascii="宋体" w:hAnsi="宋体"/>
          <w:sz w:val="28"/>
          <w:szCs w:val="28"/>
        </w:rPr>
      </w:pPr>
      <w:r>
        <w:rPr>
          <w:rFonts w:ascii="宋体" w:hAnsi="宋体" w:hint="eastAsia"/>
          <w:sz w:val="28"/>
          <w:szCs w:val="28"/>
        </w:rPr>
        <w:t xml:space="preserve">                     </w:t>
      </w:r>
    </w:p>
    <w:p w14:paraId="5386E951" w14:textId="77777777" w:rsidR="00834A10" w:rsidRDefault="007B45A6">
      <w:pPr>
        <w:tabs>
          <w:tab w:val="left" w:pos="6255"/>
        </w:tabs>
        <w:spacing w:line="480" w:lineRule="exact"/>
        <w:jc w:val="left"/>
        <w:rPr>
          <w:rFonts w:ascii="宋体" w:hAnsi="宋体"/>
          <w:sz w:val="28"/>
          <w:szCs w:val="28"/>
          <w:u w:val="single"/>
        </w:rPr>
      </w:pPr>
      <w:r>
        <w:rPr>
          <w:rFonts w:ascii="宋体" w:hAnsi="宋体" w:hint="eastAsia"/>
          <w:sz w:val="28"/>
          <w:szCs w:val="28"/>
        </w:rPr>
        <w:t xml:space="preserve">                               投标授权人签字：</w:t>
      </w:r>
    </w:p>
    <w:p w14:paraId="79B1BD63" w14:textId="77777777" w:rsidR="00834A10" w:rsidRDefault="007B45A6">
      <w:pPr>
        <w:spacing w:line="480" w:lineRule="exact"/>
        <w:ind w:left="4900" w:hangingChars="1750" w:hanging="4900"/>
        <w:jc w:val="left"/>
        <w:rPr>
          <w:rFonts w:ascii="宋体" w:hAnsi="宋体"/>
          <w:sz w:val="28"/>
          <w:szCs w:val="28"/>
        </w:rPr>
      </w:pPr>
      <w:r>
        <w:rPr>
          <w:rFonts w:ascii="宋体" w:hAnsi="宋体" w:hint="eastAsia"/>
          <w:sz w:val="28"/>
          <w:szCs w:val="28"/>
        </w:rPr>
        <w:t xml:space="preserve">                               投标人公章：</w:t>
      </w:r>
    </w:p>
    <w:p w14:paraId="32BB6D8F" w14:textId="77777777" w:rsidR="00834A10" w:rsidRDefault="007B45A6">
      <w:pPr>
        <w:spacing w:beforeLines="50" w:before="156" w:line="480" w:lineRule="exact"/>
        <w:ind w:left="4900" w:hangingChars="1750" w:hanging="4900"/>
        <w:jc w:val="left"/>
        <w:rPr>
          <w:rFonts w:ascii="宋体" w:hAnsi="宋体" w:cs="Arial"/>
          <w:sz w:val="28"/>
          <w:szCs w:val="28"/>
        </w:rPr>
      </w:pPr>
      <w:r>
        <w:rPr>
          <w:rFonts w:ascii="宋体" w:hAnsi="宋体" w:hint="eastAsia"/>
          <w:sz w:val="28"/>
          <w:szCs w:val="28"/>
        </w:rPr>
        <w:t xml:space="preserve">                                      年    月    日 </w:t>
      </w:r>
      <w:r>
        <w:rPr>
          <w:rFonts w:ascii="宋体" w:hAnsi="宋体" w:hint="eastAsia"/>
          <w:sz w:val="30"/>
          <w:szCs w:val="30"/>
        </w:rPr>
        <w:t xml:space="preserve"> </w:t>
      </w:r>
    </w:p>
    <w:p w14:paraId="5B66E4AF" w14:textId="77777777" w:rsidR="00834A10" w:rsidRDefault="00834A10">
      <w:pPr>
        <w:widowControl/>
        <w:jc w:val="left"/>
        <w:rPr>
          <w:rFonts w:ascii="宋体" w:hAnsi="宋体"/>
          <w:szCs w:val="21"/>
        </w:rPr>
      </w:pPr>
    </w:p>
    <w:sectPr w:rsidR="00834A10">
      <w:headerReference w:type="default" r:id="rId10"/>
      <w:footerReference w:type="default" r:id="rId11"/>
      <w:pgSz w:w="11906" w:h="16838"/>
      <w:pgMar w:top="1440" w:right="1066" w:bottom="1440" w:left="11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63DFF" w14:textId="77777777" w:rsidR="0039447B" w:rsidRDefault="0039447B">
      <w:r>
        <w:separator/>
      </w:r>
    </w:p>
  </w:endnote>
  <w:endnote w:type="continuationSeparator" w:id="0">
    <w:p w14:paraId="48F7DA51" w14:textId="77777777" w:rsidR="0039447B" w:rsidRDefault="0039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长城小标宋体">
    <w:altName w:val="宋体"/>
    <w:panose1 w:val="00000000000000000000"/>
    <w:charset w:val="86"/>
    <w:family w:val="modern"/>
    <w:notTrueType/>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0106E" w14:textId="6E6FA731" w:rsidR="007E5A2C" w:rsidRDefault="007E5A2C">
    <w:pPr>
      <w:pStyle w:val="a3"/>
      <w:framePr w:wrap="around" w:vAnchor="text" w:hAnchor="margin" w:xAlign="center" w:yAlign="top"/>
    </w:pPr>
    <w:r>
      <w:fldChar w:fldCharType="begin"/>
    </w:r>
    <w:r>
      <w:rPr>
        <w:rStyle w:val="17"/>
      </w:rPr>
      <w:instrText xml:space="preserve"> PAGE  </w:instrText>
    </w:r>
    <w:r>
      <w:fldChar w:fldCharType="separate"/>
    </w:r>
    <w:r w:rsidR="008D081F">
      <w:rPr>
        <w:rStyle w:val="17"/>
        <w:noProof/>
      </w:rPr>
      <w:t>20</w:t>
    </w:r>
    <w:r>
      <w:fldChar w:fldCharType="end"/>
    </w:r>
  </w:p>
  <w:p w14:paraId="574300DC" w14:textId="77777777" w:rsidR="007E5A2C" w:rsidRDefault="007E5A2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3EFD3" w14:textId="77777777" w:rsidR="0039447B" w:rsidRDefault="0039447B">
      <w:r>
        <w:separator/>
      </w:r>
    </w:p>
  </w:footnote>
  <w:footnote w:type="continuationSeparator" w:id="0">
    <w:p w14:paraId="2DABD485" w14:textId="77777777" w:rsidR="0039447B" w:rsidRDefault="003944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35002" w14:textId="77777777" w:rsidR="007E5A2C" w:rsidRDefault="007E5A2C">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decimal"/>
      <w:lvlText w:val="%1、"/>
      <w:lvlJc w:val="left"/>
      <w:pPr>
        <w:tabs>
          <w:tab w:val="left" w:pos="1200"/>
        </w:tabs>
        <w:ind w:left="1200" w:hanging="480"/>
      </w:pPr>
      <w:rPr>
        <w:rFonts w:hint="eastAsia"/>
      </w:rPr>
    </w:lvl>
  </w:abstractNum>
  <w:abstractNum w:abstractNumId="1" w15:restartNumberingAfterBreak="0">
    <w:nsid w:val="0000000B"/>
    <w:multiLevelType w:val="multilevel"/>
    <w:tmpl w:val="0000000B"/>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A10"/>
    <w:rsid w:val="000322C9"/>
    <w:rsid w:val="00040B05"/>
    <w:rsid w:val="000534C4"/>
    <w:rsid w:val="0008565B"/>
    <w:rsid w:val="000931E7"/>
    <w:rsid w:val="000977B2"/>
    <w:rsid w:val="000D77D5"/>
    <w:rsid w:val="000E69EF"/>
    <w:rsid w:val="00104823"/>
    <w:rsid w:val="00107641"/>
    <w:rsid w:val="00190A61"/>
    <w:rsid w:val="001A18AD"/>
    <w:rsid w:val="00200B4B"/>
    <w:rsid w:val="00200DDD"/>
    <w:rsid w:val="00205D07"/>
    <w:rsid w:val="00207285"/>
    <w:rsid w:val="00215FE8"/>
    <w:rsid w:val="00282795"/>
    <w:rsid w:val="0029095F"/>
    <w:rsid w:val="002B2650"/>
    <w:rsid w:val="002F2E91"/>
    <w:rsid w:val="003203B0"/>
    <w:rsid w:val="003720E0"/>
    <w:rsid w:val="00383198"/>
    <w:rsid w:val="0039447B"/>
    <w:rsid w:val="003A30BB"/>
    <w:rsid w:val="003A66B8"/>
    <w:rsid w:val="003C7988"/>
    <w:rsid w:val="003F599F"/>
    <w:rsid w:val="00431A69"/>
    <w:rsid w:val="00451D2D"/>
    <w:rsid w:val="00452EDD"/>
    <w:rsid w:val="0045735C"/>
    <w:rsid w:val="00463347"/>
    <w:rsid w:val="004A31D4"/>
    <w:rsid w:val="004D7CA5"/>
    <w:rsid w:val="00512BC1"/>
    <w:rsid w:val="005272B4"/>
    <w:rsid w:val="0053264E"/>
    <w:rsid w:val="00563669"/>
    <w:rsid w:val="005D08FD"/>
    <w:rsid w:val="005E6022"/>
    <w:rsid w:val="00602E84"/>
    <w:rsid w:val="00604AD1"/>
    <w:rsid w:val="006402FF"/>
    <w:rsid w:val="00665235"/>
    <w:rsid w:val="006B3548"/>
    <w:rsid w:val="007A0334"/>
    <w:rsid w:val="007B45A6"/>
    <w:rsid w:val="007E5A2C"/>
    <w:rsid w:val="00834A10"/>
    <w:rsid w:val="00845CBF"/>
    <w:rsid w:val="00850E7D"/>
    <w:rsid w:val="00867CCA"/>
    <w:rsid w:val="008A0632"/>
    <w:rsid w:val="008D081F"/>
    <w:rsid w:val="009261C1"/>
    <w:rsid w:val="009352F0"/>
    <w:rsid w:val="00965FE0"/>
    <w:rsid w:val="009837EB"/>
    <w:rsid w:val="00A46732"/>
    <w:rsid w:val="00A774AE"/>
    <w:rsid w:val="00AB49D4"/>
    <w:rsid w:val="00B42300"/>
    <w:rsid w:val="00B74299"/>
    <w:rsid w:val="00BA4609"/>
    <w:rsid w:val="00BB3BA8"/>
    <w:rsid w:val="00BB43CB"/>
    <w:rsid w:val="00C26B6D"/>
    <w:rsid w:val="00C46176"/>
    <w:rsid w:val="00C46602"/>
    <w:rsid w:val="00C50264"/>
    <w:rsid w:val="00C511E2"/>
    <w:rsid w:val="00CC116C"/>
    <w:rsid w:val="00D3538A"/>
    <w:rsid w:val="00D40279"/>
    <w:rsid w:val="00D45830"/>
    <w:rsid w:val="00D60CD9"/>
    <w:rsid w:val="00D746BF"/>
    <w:rsid w:val="00DA4B75"/>
    <w:rsid w:val="00DA6608"/>
    <w:rsid w:val="00DC19A1"/>
    <w:rsid w:val="00DC1AF2"/>
    <w:rsid w:val="00E1007F"/>
    <w:rsid w:val="00E432A7"/>
    <w:rsid w:val="00E461F3"/>
    <w:rsid w:val="00E57F29"/>
    <w:rsid w:val="00E83925"/>
    <w:rsid w:val="00EB6E74"/>
    <w:rsid w:val="00ED595F"/>
    <w:rsid w:val="00EF5388"/>
    <w:rsid w:val="00EF5DDB"/>
    <w:rsid w:val="00F442E2"/>
    <w:rsid w:val="00F45845"/>
    <w:rsid w:val="00FE5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BEC0B99"/>
  <w15:docId w15:val="{4D51F701-12A1-42CB-AD74-F125A098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340" w:after="330" w:line="576" w:lineRule="auto"/>
      <w:jc w:val="center"/>
      <w:outlineLvl w:val="0"/>
    </w:pPr>
    <w:rPr>
      <w:b/>
      <w:bCs/>
      <w:kern w:val="44"/>
      <w:sz w:val="52"/>
      <w:szCs w:val="44"/>
    </w:rPr>
  </w:style>
  <w:style w:type="paragraph" w:styleId="3">
    <w:name w:val="heading 3"/>
    <w:basedOn w:val="a"/>
    <w:next w:val="a"/>
    <w:uiPriority w:val="9"/>
    <w:semiHidden/>
    <w:unhideWhenUsed/>
    <w:qFormat/>
    <w:pPr>
      <w:keepNext/>
      <w:keepLines/>
      <w:spacing w:before="260" w:after="260" w:line="413" w:lineRule="auto"/>
      <w:outlineLvl w:val="2"/>
    </w:pPr>
    <w:rPr>
      <w:b/>
      <w:bCs/>
      <w:sz w:val="32"/>
      <w:szCs w:val="32"/>
    </w:rPr>
  </w:style>
  <w:style w:type="paragraph" w:styleId="4">
    <w:name w:val="heading 4"/>
    <w:basedOn w:val="a"/>
    <w:next w:val="a"/>
    <w:uiPriority w:val="9"/>
    <w:semiHidden/>
    <w:unhideWhenUsed/>
    <w:qFormat/>
    <w:pPr>
      <w:keepNext/>
      <w:keepLines/>
      <w:spacing w:before="280" w:after="290" w:line="372"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semiHidden/>
    <w:rPr>
      <w:b/>
      <w:bCs/>
      <w:kern w:val="44"/>
      <w:sz w:val="52"/>
      <w:szCs w:val="44"/>
    </w:rPr>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12"/>
    <w:next w:val="a"/>
    <w:pPr>
      <w:tabs>
        <w:tab w:val="right" w:leader="dot" w:pos="8495"/>
      </w:tabs>
      <w:jc w:val="center"/>
    </w:pPr>
    <w:rPr>
      <w:rFonts w:ascii="Times New Roman" w:eastAsia="长城小标宋体" w:hAnsi="Times New Roman"/>
      <w:sz w:val="52"/>
      <w:szCs w:val="52"/>
    </w:rPr>
  </w:style>
  <w:style w:type="paragraph" w:customStyle="1" w:styleId="12">
    <w:name w:val="引文目录标题1"/>
    <w:basedOn w:val="a"/>
    <w:next w:val="a"/>
    <w:pPr>
      <w:spacing w:before="120"/>
    </w:pPr>
    <w:rPr>
      <w:rFonts w:ascii="Cambria" w:hAnsi="Cambria"/>
      <w:sz w:val="24"/>
      <w:szCs w:val="24"/>
    </w:rPr>
  </w:style>
  <w:style w:type="paragraph" w:customStyle="1" w:styleId="a5">
    <w:name w:val="中文正文、"/>
    <w:basedOn w:val="a"/>
    <w:pPr>
      <w:spacing w:line="360" w:lineRule="auto"/>
      <w:ind w:firstLineChars="200" w:firstLine="420"/>
      <w:jc w:val="left"/>
    </w:pPr>
    <w:rPr>
      <w:szCs w:val="21"/>
    </w:rPr>
  </w:style>
  <w:style w:type="paragraph" w:customStyle="1" w:styleId="13">
    <w:name w:val="列表段落1"/>
    <w:basedOn w:val="a"/>
    <w:pPr>
      <w:ind w:firstLineChars="200" w:firstLine="420"/>
    </w:pPr>
  </w:style>
  <w:style w:type="paragraph" w:customStyle="1" w:styleId="14">
    <w:name w:val="纯文本1"/>
    <w:basedOn w:val="a"/>
    <w:rPr>
      <w:rFonts w:ascii="宋体" w:hAnsi="Courier New"/>
      <w:sz w:val="28"/>
    </w:rPr>
  </w:style>
  <w:style w:type="paragraph" w:customStyle="1" w:styleId="15">
    <w:name w:val="正文文本缩进1"/>
    <w:basedOn w:val="a"/>
    <w:pPr>
      <w:spacing w:line="560" w:lineRule="exact"/>
      <w:ind w:firstLine="720"/>
    </w:pPr>
    <w:rPr>
      <w:sz w:val="28"/>
    </w:rPr>
  </w:style>
  <w:style w:type="paragraph" w:customStyle="1" w:styleId="21">
    <w:name w:val="正文文本缩进 21"/>
    <w:basedOn w:val="a"/>
    <w:pPr>
      <w:spacing w:line="420" w:lineRule="exact"/>
      <w:ind w:firstLine="525"/>
    </w:pPr>
    <w:rPr>
      <w:rFonts w:ascii="宋体"/>
    </w:rPr>
  </w:style>
  <w:style w:type="paragraph" w:customStyle="1" w:styleId="16">
    <w:name w:val="正文缩进1"/>
    <w:basedOn w:val="a"/>
    <w:pPr>
      <w:adjustRightInd w:val="0"/>
      <w:spacing w:line="312" w:lineRule="atLeast"/>
      <w:ind w:firstLineChars="200" w:firstLine="420"/>
      <w:textAlignment w:val="baseline"/>
    </w:pPr>
    <w:rPr>
      <w:kern w:val="0"/>
    </w:rPr>
  </w:style>
  <w:style w:type="character" w:customStyle="1" w:styleId="17">
    <w:name w:val="页码1"/>
    <w:basedOn w:val="a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2410">
      <w:bodyDiv w:val="1"/>
      <w:marLeft w:val="0"/>
      <w:marRight w:val="0"/>
      <w:marTop w:val="0"/>
      <w:marBottom w:val="0"/>
      <w:divBdr>
        <w:top w:val="none" w:sz="0" w:space="0" w:color="auto"/>
        <w:left w:val="none" w:sz="0" w:space="0" w:color="auto"/>
        <w:bottom w:val="none" w:sz="0" w:space="0" w:color="auto"/>
        <w:right w:val="none" w:sz="0" w:space="0" w:color="auto"/>
      </w:divBdr>
    </w:div>
    <w:div w:id="67508945">
      <w:bodyDiv w:val="1"/>
      <w:marLeft w:val="0"/>
      <w:marRight w:val="0"/>
      <w:marTop w:val="0"/>
      <w:marBottom w:val="0"/>
      <w:divBdr>
        <w:top w:val="none" w:sz="0" w:space="0" w:color="auto"/>
        <w:left w:val="none" w:sz="0" w:space="0" w:color="auto"/>
        <w:bottom w:val="none" w:sz="0" w:space="0" w:color="auto"/>
        <w:right w:val="none" w:sz="0" w:space="0" w:color="auto"/>
      </w:divBdr>
    </w:div>
    <w:div w:id="446630665">
      <w:bodyDiv w:val="1"/>
      <w:marLeft w:val="0"/>
      <w:marRight w:val="0"/>
      <w:marTop w:val="0"/>
      <w:marBottom w:val="0"/>
      <w:divBdr>
        <w:top w:val="none" w:sz="0" w:space="0" w:color="auto"/>
        <w:left w:val="none" w:sz="0" w:space="0" w:color="auto"/>
        <w:bottom w:val="none" w:sz="0" w:space="0" w:color="auto"/>
        <w:right w:val="none" w:sz="0" w:space="0" w:color="auto"/>
      </w:divBdr>
    </w:div>
    <w:div w:id="515267653">
      <w:bodyDiv w:val="1"/>
      <w:marLeft w:val="0"/>
      <w:marRight w:val="0"/>
      <w:marTop w:val="0"/>
      <w:marBottom w:val="0"/>
      <w:divBdr>
        <w:top w:val="none" w:sz="0" w:space="0" w:color="auto"/>
        <w:left w:val="none" w:sz="0" w:space="0" w:color="auto"/>
        <w:bottom w:val="none" w:sz="0" w:space="0" w:color="auto"/>
        <w:right w:val="none" w:sz="0" w:space="0" w:color="auto"/>
      </w:divBdr>
    </w:div>
    <w:div w:id="625084468">
      <w:bodyDiv w:val="1"/>
      <w:marLeft w:val="0"/>
      <w:marRight w:val="0"/>
      <w:marTop w:val="0"/>
      <w:marBottom w:val="0"/>
      <w:divBdr>
        <w:top w:val="none" w:sz="0" w:space="0" w:color="auto"/>
        <w:left w:val="none" w:sz="0" w:space="0" w:color="auto"/>
        <w:bottom w:val="none" w:sz="0" w:space="0" w:color="auto"/>
        <w:right w:val="none" w:sz="0" w:space="0" w:color="auto"/>
      </w:divBdr>
    </w:div>
    <w:div w:id="911743725">
      <w:bodyDiv w:val="1"/>
      <w:marLeft w:val="0"/>
      <w:marRight w:val="0"/>
      <w:marTop w:val="0"/>
      <w:marBottom w:val="0"/>
      <w:divBdr>
        <w:top w:val="none" w:sz="0" w:space="0" w:color="auto"/>
        <w:left w:val="none" w:sz="0" w:space="0" w:color="auto"/>
        <w:bottom w:val="none" w:sz="0" w:space="0" w:color="auto"/>
        <w:right w:val="none" w:sz="0" w:space="0" w:color="auto"/>
      </w:divBdr>
    </w:div>
    <w:div w:id="1274436720">
      <w:bodyDiv w:val="1"/>
      <w:marLeft w:val="0"/>
      <w:marRight w:val="0"/>
      <w:marTop w:val="0"/>
      <w:marBottom w:val="0"/>
      <w:divBdr>
        <w:top w:val="none" w:sz="0" w:space="0" w:color="auto"/>
        <w:left w:val="none" w:sz="0" w:space="0" w:color="auto"/>
        <w:bottom w:val="none" w:sz="0" w:space="0" w:color="auto"/>
        <w:right w:val="none" w:sz="0" w:space="0" w:color="auto"/>
      </w:divBdr>
    </w:div>
    <w:div w:id="1535845722">
      <w:bodyDiv w:val="1"/>
      <w:marLeft w:val="0"/>
      <w:marRight w:val="0"/>
      <w:marTop w:val="0"/>
      <w:marBottom w:val="0"/>
      <w:divBdr>
        <w:top w:val="none" w:sz="0" w:space="0" w:color="auto"/>
        <w:left w:val="none" w:sz="0" w:space="0" w:color="auto"/>
        <w:bottom w:val="none" w:sz="0" w:space="0" w:color="auto"/>
        <w:right w:val="none" w:sz="0" w:space="0" w:color="auto"/>
      </w:divBdr>
    </w:div>
    <w:div w:id="1613047348">
      <w:bodyDiv w:val="1"/>
      <w:marLeft w:val="0"/>
      <w:marRight w:val="0"/>
      <w:marTop w:val="0"/>
      <w:marBottom w:val="0"/>
      <w:divBdr>
        <w:top w:val="none" w:sz="0" w:space="0" w:color="auto"/>
        <w:left w:val="none" w:sz="0" w:space="0" w:color="auto"/>
        <w:bottom w:val="none" w:sz="0" w:space="0" w:color="auto"/>
        <w:right w:val="none" w:sz="0" w:space="0" w:color="auto"/>
      </w:divBdr>
    </w:div>
    <w:div w:id="1639527928">
      <w:bodyDiv w:val="1"/>
      <w:marLeft w:val="0"/>
      <w:marRight w:val="0"/>
      <w:marTop w:val="0"/>
      <w:marBottom w:val="0"/>
      <w:divBdr>
        <w:top w:val="none" w:sz="0" w:space="0" w:color="auto"/>
        <w:left w:val="none" w:sz="0" w:space="0" w:color="auto"/>
        <w:bottom w:val="none" w:sz="0" w:space="0" w:color="auto"/>
        <w:right w:val="none" w:sz="0" w:space="0" w:color="auto"/>
      </w:divBdr>
    </w:div>
    <w:div w:id="1913612642">
      <w:bodyDiv w:val="1"/>
      <w:marLeft w:val="0"/>
      <w:marRight w:val="0"/>
      <w:marTop w:val="0"/>
      <w:marBottom w:val="0"/>
      <w:divBdr>
        <w:top w:val="none" w:sz="0" w:space="0" w:color="auto"/>
        <w:left w:val="none" w:sz="0" w:space="0" w:color="auto"/>
        <w:bottom w:val="none" w:sz="0" w:space="0" w:color="auto"/>
        <w:right w:val="none" w:sz="0" w:space="0" w:color="auto"/>
      </w:divBdr>
    </w:div>
    <w:div w:id="1952584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21</Pages>
  <Words>2437</Words>
  <Characters>13896</Characters>
  <Application>Microsoft Office Word</Application>
  <DocSecurity>0</DocSecurity>
  <Lines>115</Lines>
  <Paragraphs>32</Paragraphs>
  <ScaleCrop>false</ScaleCrop>
  <Company>Microsoft</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第二章 投标人须知</dc:title>
  <dc:creator>User</dc:creator>
  <cp:lastModifiedBy>冯云</cp:lastModifiedBy>
  <cp:revision>40</cp:revision>
  <cp:lastPrinted>2015-04-10T07:50:00Z</cp:lastPrinted>
  <dcterms:created xsi:type="dcterms:W3CDTF">2021-03-22T03:59:00Z</dcterms:created>
  <dcterms:modified xsi:type="dcterms:W3CDTF">2021-12-07T08:09:00Z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